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color w:val="FF0000"/>
        </w:rPr>
        <w:id w:val="-1838602545"/>
        <w:placeholder>
          <w:docPart w:val="2D4C1CE01C5B43D7893C338BC1E938F6"/>
        </w:placeholder>
        <w:dropDownList>
          <w:listItem w:value="Choose an item."/>
          <w:listItem w:displayText="UNOFFICIAL" w:value="UNOFFICIAL"/>
          <w:listItem w:displayText="OFFICIAL" w:value="OFFICIAL"/>
          <w:listItem w:displayText="OFFICIAL SENSITIVE" w:value="OFFICIAL SENSITIVE"/>
        </w:dropDownList>
      </w:sdtPr>
      <w:sdtEndPr/>
      <w:sdtContent>
        <w:p w14:paraId="3CF97162" w14:textId="22870D22" w:rsidR="00DD0C63" w:rsidRPr="003A64C0" w:rsidRDefault="003103A8" w:rsidP="00DD0C63">
          <w:pPr>
            <w:spacing w:before="0" w:after="0"/>
            <w:jc w:val="center"/>
            <w:rPr>
              <w:color w:val="FF0000"/>
            </w:rPr>
          </w:pPr>
          <w:r>
            <w:rPr>
              <w:b/>
              <w:bCs/>
              <w:color w:val="FF0000"/>
            </w:rPr>
            <w:t>OFFICIAL</w:t>
          </w:r>
        </w:p>
      </w:sdtContent>
    </w:sdt>
    <w:p w14:paraId="2AF02A77" w14:textId="7065014E" w:rsidR="00B03826" w:rsidRPr="0050092E" w:rsidRDefault="0050092E" w:rsidP="00B03826">
      <w:pPr>
        <w:rPr>
          <w:rFonts w:cs="Arial"/>
          <w:b/>
          <w:bCs/>
          <w:color w:val="4F7A3C"/>
          <w:sz w:val="32"/>
          <w:szCs w:val="32"/>
        </w:rPr>
      </w:pPr>
      <w:r w:rsidRPr="0050092E">
        <w:rPr>
          <w:rFonts w:cs="Arial"/>
          <w:b/>
          <w:bCs/>
          <w:color w:val="4F7A3C"/>
          <w:sz w:val="32"/>
          <w:szCs w:val="32"/>
        </w:rPr>
        <w:t xml:space="preserve">East Metropolitan Health </w:t>
      </w:r>
      <w:r w:rsidR="00B03826" w:rsidRPr="0050092E">
        <w:rPr>
          <w:rFonts w:cs="Arial"/>
          <w:b/>
          <w:bCs/>
          <w:color w:val="4F7A3C"/>
          <w:sz w:val="32"/>
          <w:szCs w:val="32"/>
        </w:rPr>
        <w:t>Privacy Statement</w:t>
      </w:r>
    </w:p>
    <w:p w14:paraId="5A99DDBA" w14:textId="77777777" w:rsidR="00B03826" w:rsidRPr="00B03826" w:rsidRDefault="00B03826" w:rsidP="00B03826">
      <w:pPr>
        <w:rPr>
          <w:rFonts w:cs="Arial"/>
          <w:sz w:val="22"/>
        </w:rPr>
      </w:pPr>
      <w:r w:rsidRPr="00B03826">
        <w:rPr>
          <w:rFonts w:cs="Arial"/>
          <w:sz w:val="22"/>
        </w:rPr>
        <w:t>At East Metropolitan Health Service (EMHS), we recognise that your personal information belongs to you. Whether you are receiving healthcare, working with us, applying for a position or interacting with our services, you have a right to expect that your information will be treated with care, respect and confidentiality.</w:t>
      </w:r>
    </w:p>
    <w:p w14:paraId="5BDC169A" w14:textId="77777777" w:rsidR="00B03826" w:rsidRPr="00B03826" w:rsidRDefault="00B03826" w:rsidP="00B03826">
      <w:pPr>
        <w:rPr>
          <w:rFonts w:cs="Arial"/>
          <w:sz w:val="22"/>
        </w:rPr>
      </w:pPr>
      <w:r w:rsidRPr="00B03826">
        <w:rPr>
          <w:rFonts w:cs="Arial"/>
          <w:sz w:val="22"/>
        </w:rPr>
        <w:t>Every day, EMHS collects and uses personal information to provide healthcare, support our workforce, deliver public services and meet our legal obligations. We are committed to ensuring that this information is collected, used, stored and shared responsibly.</w:t>
      </w:r>
    </w:p>
    <w:p w14:paraId="255BF501" w14:textId="77777777" w:rsidR="00B03826" w:rsidRPr="00B03826" w:rsidRDefault="00B03826" w:rsidP="00B03826">
      <w:pPr>
        <w:rPr>
          <w:rFonts w:cs="Arial"/>
          <w:sz w:val="22"/>
        </w:rPr>
      </w:pPr>
      <w:r w:rsidRPr="00B03826">
        <w:rPr>
          <w:rFonts w:cs="Arial"/>
          <w:sz w:val="22"/>
        </w:rPr>
        <w:t>Protecting privacy is fundamental to the trust our patients, staff and community place in us. We use a range of physical, technical and administrative safeguards to protect personal information and support responsible information sharing across the health system.</w:t>
      </w:r>
    </w:p>
    <w:p w14:paraId="53D2DFC9" w14:textId="77777777" w:rsidR="00B03826" w:rsidRPr="00B03826" w:rsidRDefault="00B03826" w:rsidP="00B03826">
      <w:pPr>
        <w:rPr>
          <w:rFonts w:cs="Arial"/>
          <w:sz w:val="22"/>
        </w:rPr>
      </w:pPr>
      <w:r w:rsidRPr="00B03826">
        <w:rPr>
          <w:rFonts w:cs="Arial"/>
          <w:sz w:val="22"/>
        </w:rPr>
        <w:t xml:space="preserve">EMHS manages personal information in accordance with the </w:t>
      </w:r>
      <w:r w:rsidRPr="00B03826">
        <w:rPr>
          <w:rFonts w:cs="Arial"/>
          <w:i/>
          <w:iCs/>
          <w:sz w:val="22"/>
        </w:rPr>
        <w:t>Privacy and Responsible Information Sharing Act 2024 (WA)</w:t>
      </w:r>
      <w:r w:rsidRPr="00B03826">
        <w:rPr>
          <w:rFonts w:cs="Arial"/>
          <w:sz w:val="22"/>
        </w:rPr>
        <w:t xml:space="preserve">, the </w:t>
      </w:r>
      <w:r w:rsidRPr="00B03826">
        <w:rPr>
          <w:rFonts w:cs="Arial"/>
          <w:i/>
          <w:iCs/>
          <w:sz w:val="22"/>
        </w:rPr>
        <w:t>Health Services Act 2016 (WA)</w:t>
      </w:r>
      <w:r w:rsidRPr="00B03826">
        <w:rPr>
          <w:rFonts w:cs="Arial"/>
          <w:sz w:val="22"/>
        </w:rPr>
        <w:t xml:space="preserve"> and other applicable legislation.</w:t>
      </w:r>
    </w:p>
    <w:p w14:paraId="5BDFF33E" w14:textId="77777777" w:rsidR="00B03826" w:rsidRPr="00B03826" w:rsidRDefault="00B03826" w:rsidP="00B03826">
      <w:pPr>
        <w:rPr>
          <w:rFonts w:cs="Arial"/>
          <w:sz w:val="22"/>
        </w:rPr>
      </w:pPr>
      <w:r w:rsidRPr="00B03826">
        <w:rPr>
          <w:rFonts w:cs="Arial"/>
          <w:sz w:val="22"/>
        </w:rPr>
        <w:pict w14:anchorId="321669E7">
          <v:rect id="_x0000_i1025" style="width:0;height:1.5pt" o:hralign="center" o:hrstd="t" o:hr="t" fillcolor="#a0a0a0" stroked="f"/>
        </w:pict>
      </w:r>
    </w:p>
    <w:p w14:paraId="39836778" w14:textId="77777777" w:rsidR="00B03826" w:rsidRPr="00932A0C" w:rsidRDefault="00B03826" w:rsidP="00B03826">
      <w:pPr>
        <w:rPr>
          <w:rFonts w:cs="Arial"/>
          <w:b/>
          <w:bCs/>
          <w:color w:val="4F7A3C"/>
          <w:sz w:val="22"/>
        </w:rPr>
      </w:pPr>
      <w:r w:rsidRPr="00932A0C">
        <w:rPr>
          <w:rFonts w:cs="Arial"/>
          <w:b/>
          <w:bCs/>
          <w:color w:val="4F7A3C"/>
          <w:sz w:val="22"/>
        </w:rPr>
        <w:t>Privacy for Patients and Consumers</w:t>
      </w:r>
    </w:p>
    <w:p w14:paraId="01252730" w14:textId="77777777" w:rsidR="00B03826" w:rsidRPr="00B03826" w:rsidRDefault="00B03826" w:rsidP="00B03826">
      <w:pPr>
        <w:rPr>
          <w:rFonts w:cs="Arial"/>
          <w:sz w:val="22"/>
        </w:rPr>
      </w:pPr>
      <w:r w:rsidRPr="00B03826">
        <w:rPr>
          <w:rFonts w:cs="Arial"/>
          <w:sz w:val="22"/>
        </w:rPr>
        <w:t>Providing safe, coordinated healthcare relies on having accurate and up-to-date information about you.</w:t>
      </w:r>
    </w:p>
    <w:p w14:paraId="095CFF95" w14:textId="77777777" w:rsidR="00B03826" w:rsidRPr="00B35371" w:rsidRDefault="00B03826" w:rsidP="00B03826">
      <w:pPr>
        <w:rPr>
          <w:rFonts w:cs="Arial"/>
          <w:color w:val="4F7A3C"/>
          <w:sz w:val="22"/>
        </w:rPr>
      </w:pPr>
      <w:r w:rsidRPr="00B35371">
        <w:rPr>
          <w:rFonts w:cs="Arial"/>
          <w:color w:val="4F7A3C"/>
          <w:sz w:val="22"/>
        </w:rPr>
        <w:t>What information do we collect?</w:t>
      </w:r>
    </w:p>
    <w:p w14:paraId="4FC5B1E0" w14:textId="77777777" w:rsidR="00B03826" w:rsidRPr="00B03826" w:rsidRDefault="00B03826" w:rsidP="00B03826">
      <w:pPr>
        <w:rPr>
          <w:rFonts w:cs="Arial"/>
          <w:sz w:val="22"/>
        </w:rPr>
      </w:pPr>
      <w:r w:rsidRPr="00B03826">
        <w:rPr>
          <w:rFonts w:cs="Arial"/>
          <w:sz w:val="22"/>
        </w:rPr>
        <w:t>Depending on the care or services you receive, we may collect personal and health information including:</w:t>
      </w:r>
    </w:p>
    <w:p w14:paraId="6E45ACEF"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your name, address and contact details</w:t>
      </w:r>
    </w:p>
    <w:p w14:paraId="02084B28"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date of birth and other identifying information</w:t>
      </w:r>
    </w:p>
    <w:p w14:paraId="1337FA9A"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Medicare and health insurance details</w:t>
      </w:r>
    </w:p>
    <w:p w14:paraId="65959AD8"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emergency contact and next of kin information</w:t>
      </w:r>
    </w:p>
    <w:p w14:paraId="37624A74"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medical history, allergies and medications</w:t>
      </w:r>
    </w:p>
    <w:p w14:paraId="50CF12E4"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clinical notes, treatment plans and care records</w:t>
      </w:r>
    </w:p>
    <w:p w14:paraId="33148AFF"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pathology, diagnostic imaging and test results</w:t>
      </w:r>
    </w:p>
    <w:p w14:paraId="36252E21"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appointment and referral information</w:t>
      </w:r>
    </w:p>
    <w:p w14:paraId="4B678B7E" w14:textId="77777777" w:rsidR="00B03826" w:rsidRPr="00B03826" w:rsidRDefault="00B03826" w:rsidP="00B03826">
      <w:pPr>
        <w:numPr>
          <w:ilvl w:val="0"/>
          <w:numId w:val="29"/>
        </w:numPr>
        <w:tabs>
          <w:tab w:val="clear" w:pos="284"/>
          <w:tab w:val="clear" w:pos="2268"/>
        </w:tabs>
        <w:spacing w:before="0" w:after="0" w:line="278" w:lineRule="auto"/>
        <w:rPr>
          <w:rFonts w:cs="Arial"/>
          <w:sz w:val="22"/>
        </w:rPr>
      </w:pPr>
      <w:r w:rsidRPr="00B03826">
        <w:rPr>
          <w:rFonts w:cs="Arial"/>
          <w:sz w:val="22"/>
        </w:rPr>
        <w:t>information provided by you, your authorised representative, your family or other healthcare providers.</w:t>
      </w:r>
    </w:p>
    <w:p w14:paraId="5E5F4301" w14:textId="77777777" w:rsidR="00B03826" w:rsidRPr="00B03826" w:rsidRDefault="00B03826" w:rsidP="00B03826">
      <w:pPr>
        <w:spacing w:after="0"/>
        <w:ind w:left="720"/>
        <w:rPr>
          <w:rFonts w:cs="Arial"/>
          <w:sz w:val="22"/>
        </w:rPr>
      </w:pPr>
    </w:p>
    <w:p w14:paraId="079A5C3A" w14:textId="77777777" w:rsidR="00B03826" w:rsidRPr="00B03826" w:rsidRDefault="00B03826" w:rsidP="00B03826">
      <w:pPr>
        <w:rPr>
          <w:rFonts w:cs="Arial"/>
          <w:sz w:val="22"/>
        </w:rPr>
      </w:pPr>
      <w:r w:rsidRPr="00B03826">
        <w:rPr>
          <w:rFonts w:cs="Arial"/>
          <w:sz w:val="22"/>
        </w:rPr>
        <w:t>Where appropriate, we may also collect information from your general practitioner, specialist, another healthcare provider, ambulance services or an authorised representative to support your care.</w:t>
      </w:r>
    </w:p>
    <w:p w14:paraId="47D0CEE6" w14:textId="77777777" w:rsidR="00B03826" w:rsidRPr="00B35371" w:rsidRDefault="00B03826" w:rsidP="00B03826">
      <w:pPr>
        <w:rPr>
          <w:rFonts w:cs="Arial"/>
          <w:color w:val="4F7A3C"/>
          <w:sz w:val="22"/>
        </w:rPr>
      </w:pPr>
      <w:r w:rsidRPr="00B35371">
        <w:rPr>
          <w:rFonts w:cs="Arial"/>
          <w:color w:val="4F7A3C"/>
          <w:sz w:val="22"/>
        </w:rPr>
        <w:t>Why do we collect your information?</w:t>
      </w:r>
    </w:p>
    <w:p w14:paraId="309E1F61" w14:textId="77777777" w:rsidR="00B03826" w:rsidRPr="00B03826" w:rsidRDefault="00B03826" w:rsidP="00B03826">
      <w:pPr>
        <w:rPr>
          <w:rFonts w:cs="Arial"/>
          <w:sz w:val="22"/>
        </w:rPr>
      </w:pPr>
      <w:r w:rsidRPr="00B03826">
        <w:rPr>
          <w:rFonts w:cs="Arial"/>
          <w:sz w:val="22"/>
        </w:rPr>
        <w:t>We collect and use your information to:</w:t>
      </w:r>
    </w:p>
    <w:p w14:paraId="3D268D34"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provide safe, effective and personalised healthcare</w:t>
      </w:r>
    </w:p>
    <w:p w14:paraId="0B03C9E1"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coordinate your care across healthcare professionals and services</w:t>
      </w:r>
    </w:p>
    <w:p w14:paraId="2B6462E1"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communicate with you about appointments, treatment and follow-up care</w:t>
      </w:r>
    </w:p>
    <w:p w14:paraId="453216AC"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support emergency treatment where required</w:t>
      </w:r>
    </w:p>
    <w:p w14:paraId="2D9CA285"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improve the quality and safety of our services</w:t>
      </w:r>
    </w:p>
    <w:p w14:paraId="6D13A094"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lastRenderedPageBreak/>
        <w:t>undertake education, training and approved research</w:t>
      </w:r>
    </w:p>
    <w:p w14:paraId="25044CEC"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plan and evaluate health services</w:t>
      </w:r>
    </w:p>
    <w:p w14:paraId="3107B6A7" w14:textId="77777777" w:rsidR="00B03826" w:rsidRPr="00B03826" w:rsidRDefault="00B03826" w:rsidP="00B03826">
      <w:pPr>
        <w:numPr>
          <w:ilvl w:val="0"/>
          <w:numId w:val="30"/>
        </w:numPr>
        <w:tabs>
          <w:tab w:val="clear" w:pos="284"/>
          <w:tab w:val="clear" w:pos="2268"/>
        </w:tabs>
        <w:spacing w:before="0" w:after="0" w:line="278" w:lineRule="auto"/>
        <w:rPr>
          <w:rFonts w:cs="Arial"/>
          <w:sz w:val="22"/>
        </w:rPr>
      </w:pPr>
      <w:r w:rsidRPr="00B03826">
        <w:rPr>
          <w:rFonts w:cs="Arial"/>
          <w:sz w:val="22"/>
        </w:rPr>
        <w:t>meet legal, regulatory and reporting obligations.</w:t>
      </w:r>
    </w:p>
    <w:p w14:paraId="0FF6F1FF" w14:textId="77777777" w:rsidR="00B03826" w:rsidRPr="00B03826" w:rsidRDefault="00B03826" w:rsidP="00B03826">
      <w:pPr>
        <w:spacing w:after="0"/>
        <w:ind w:left="720"/>
        <w:rPr>
          <w:rFonts w:cs="Arial"/>
          <w:sz w:val="22"/>
        </w:rPr>
      </w:pPr>
    </w:p>
    <w:p w14:paraId="0FAE8880" w14:textId="77777777" w:rsidR="00B03826" w:rsidRPr="00B03826" w:rsidRDefault="00B03826" w:rsidP="00B03826">
      <w:pPr>
        <w:rPr>
          <w:rFonts w:cs="Arial"/>
          <w:sz w:val="22"/>
        </w:rPr>
      </w:pPr>
      <w:r w:rsidRPr="00B03826">
        <w:rPr>
          <w:rFonts w:cs="Arial"/>
          <w:sz w:val="22"/>
        </w:rPr>
        <w:t>We only collect information that is reasonably necessary for these purposes or where authorised or required by law.</w:t>
      </w:r>
    </w:p>
    <w:p w14:paraId="35B74734" w14:textId="77777777" w:rsidR="00B03826" w:rsidRPr="00B35371" w:rsidRDefault="00B03826" w:rsidP="00B03826">
      <w:pPr>
        <w:rPr>
          <w:rFonts w:cs="Arial"/>
          <w:color w:val="4F7A3C"/>
          <w:sz w:val="22"/>
        </w:rPr>
      </w:pPr>
      <w:r w:rsidRPr="00B35371">
        <w:rPr>
          <w:rFonts w:cs="Arial"/>
          <w:color w:val="4F7A3C"/>
          <w:sz w:val="22"/>
        </w:rPr>
        <w:t>How do we protect your information?</w:t>
      </w:r>
    </w:p>
    <w:p w14:paraId="53337247" w14:textId="77777777" w:rsidR="00B03826" w:rsidRPr="00B03826" w:rsidRDefault="00B03826" w:rsidP="00B03826">
      <w:pPr>
        <w:rPr>
          <w:rFonts w:cs="Arial"/>
          <w:sz w:val="22"/>
        </w:rPr>
      </w:pPr>
      <w:r w:rsidRPr="00B03826">
        <w:rPr>
          <w:rFonts w:cs="Arial"/>
          <w:sz w:val="22"/>
        </w:rPr>
        <w:t>Your information is stored securely and is only accessed by authorised people who need it to perform their role.</w:t>
      </w:r>
    </w:p>
    <w:p w14:paraId="77B3E635" w14:textId="77777777" w:rsidR="00B03826" w:rsidRPr="00B03826" w:rsidRDefault="00B03826" w:rsidP="00B03826">
      <w:pPr>
        <w:rPr>
          <w:rFonts w:cs="Arial"/>
          <w:sz w:val="22"/>
        </w:rPr>
      </w:pPr>
      <w:r w:rsidRPr="00B03826">
        <w:rPr>
          <w:rFonts w:cs="Arial"/>
          <w:sz w:val="22"/>
        </w:rPr>
        <w:t>To protect your information, EMHS uses:</w:t>
      </w:r>
    </w:p>
    <w:p w14:paraId="4B9365FB"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secure electronic and paper record systems</w:t>
      </w:r>
    </w:p>
    <w:p w14:paraId="70BC2938"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role-based access controls</w:t>
      </w:r>
    </w:p>
    <w:p w14:paraId="7D863DC7"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audit logging and monitoring of system access</w:t>
      </w:r>
    </w:p>
    <w:p w14:paraId="21FD05FD"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cyber security technologies and controls</w:t>
      </w:r>
    </w:p>
    <w:p w14:paraId="02DB76C8"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secure disposal of information when no longer required</w:t>
      </w:r>
    </w:p>
    <w:p w14:paraId="38688F27" w14:textId="77777777" w:rsidR="00B03826" w:rsidRPr="00B03826" w:rsidRDefault="00B03826" w:rsidP="00B03826">
      <w:pPr>
        <w:numPr>
          <w:ilvl w:val="0"/>
          <w:numId w:val="31"/>
        </w:numPr>
        <w:tabs>
          <w:tab w:val="clear" w:pos="284"/>
          <w:tab w:val="clear" w:pos="2268"/>
        </w:tabs>
        <w:spacing w:before="0" w:after="0" w:line="278" w:lineRule="auto"/>
        <w:rPr>
          <w:rFonts w:cs="Arial"/>
          <w:sz w:val="22"/>
        </w:rPr>
      </w:pPr>
      <w:r w:rsidRPr="00B03826">
        <w:rPr>
          <w:rFonts w:cs="Arial"/>
          <w:sz w:val="22"/>
        </w:rPr>
        <w:t>workforce education and confidentiality obligations.</w:t>
      </w:r>
    </w:p>
    <w:p w14:paraId="1E48A35D" w14:textId="77777777" w:rsidR="00B03826" w:rsidRPr="00B03826" w:rsidRDefault="00B03826" w:rsidP="00B03826">
      <w:pPr>
        <w:spacing w:after="0"/>
        <w:ind w:left="720"/>
        <w:rPr>
          <w:rFonts w:cs="Arial"/>
          <w:sz w:val="22"/>
        </w:rPr>
      </w:pPr>
    </w:p>
    <w:p w14:paraId="63AFE93F" w14:textId="77777777" w:rsidR="00B03826" w:rsidRPr="00B03826" w:rsidRDefault="00B03826" w:rsidP="00B03826">
      <w:pPr>
        <w:rPr>
          <w:rFonts w:cs="Arial"/>
          <w:sz w:val="22"/>
        </w:rPr>
      </w:pPr>
      <w:r w:rsidRPr="00B03826">
        <w:rPr>
          <w:rFonts w:cs="Arial"/>
          <w:sz w:val="22"/>
        </w:rPr>
        <w:t>All members of the EMHS workforce have a responsibility to protect the privacy and confidentiality of personal information. Access to patient information is monitored, and inappropriate access or disclosure may result in disciplinary action or other consequences under applicable legislation.</w:t>
      </w:r>
    </w:p>
    <w:p w14:paraId="6E93F425" w14:textId="77777777" w:rsidR="00B03826" w:rsidRPr="00B35371" w:rsidRDefault="00B03826" w:rsidP="00B03826">
      <w:pPr>
        <w:rPr>
          <w:rFonts w:cs="Arial"/>
          <w:color w:val="4F7A3C"/>
          <w:sz w:val="22"/>
        </w:rPr>
      </w:pPr>
      <w:r w:rsidRPr="00B35371">
        <w:rPr>
          <w:rFonts w:cs="Arial"/>
          <w:color w:val="4F7A3C"/>
          <w:sz w:val="22"/>
        </w:rPr>
        <w:t>When may we share your information?</w:t>
      </w:r>
    </w:p>
    <w:p w14:paraId="3D0A1C9D" w14:textId="77777777" w:rsidR="00B03826" w:rsidRPr="00B03826" w:rsidRDefault="00B03826" w:rsidP="00B03826">
      <w:pPr>
        <w:rPr>
          <w:rFonts w:cs="Arial"/>
          <w:sz w:val="22"/>
        </w:rPr>
      </w:pPr>
      <w:r w:rsidRPr="00B03826">
        <w:rPr>
          <w:rFonts w:cs="Arial"/>
          <w:sz w:val="22"/>
        </w:rPr>
        <w:t>Healthcare often involves a team of professionals working together.</w:t>
      </w:r>
    </w:p>
    <w:p w14:paraId="47F87F89" w14:textId="77777777" w:rsidR="00B03826" w:rsidRPr="00B03826" w:rsidRDefault="00B03826" w:rsidP="00B03826">
      <w:pPr>
        <w:rPr>
          <w:rFonts w:cs="Arial"/>
          <w:sz w:val="22"/>
        </w:rPr>
      </w:pPr>
      <w:r w:rsidRPr="00B03826">
        <w:rPr>
          <w:rFonts w:cs="Arial"/>
          <w:sz w:val="22"/>
        </w:rPr>
        <w:t>Your information may be shared with healthcare professionals and organisations involved in your care to ensure treatment is safe, coordinated and continuous.</w:t>
      </w:r>
    </w:p>
    <w:p w14:paraId="23419612" w14:textId="77777777" w:rsidR="00B03826" w:rsidRPr="00B03826" w:rsidRDefault="00B03826" w:rsidP="00B03826">
      <w:pPr>
        <w:rPr>
          <w:rFonts w:cs="Arial"/>
          <w:sz w:val="22"/>
        </w:rPr>
      </w:pPr>
      <w:r w:rsidRPr="00B03826">
        <w:rPr>
          <w:rFonts w:cs="Arial"/>
          <w:sz w:val="22"/>
        </w:rPr>
        <w:t>Information may also be shared:</w:t>
      </w:r>
    </w:p>
    <w:p w14:paraId="2626E836" w14:textId="77777777" w:rsidR="00B03826" w:rsidRPr="00B03826" w:rsidRDefault="00B03826" w:rsidP="00B03826">
      <w:pPr>
        <w:numPr>
          <w:ilvl w:val="0"/>
          <w:numId w:val="32"/>
        </w:numPr>
        <w:tabs>
          <w:tab w:val="clear" w:pos="284"/>
          <w:tab w:val="clear" w:pos="2268"/>
        </w:tabs>
        <w:spacing w:before="0" w:after="0" w:line="278" w:lineRule="auto"/>
        <w:rPr>
          <w:rFonts w:cs="Arial"/>
          <w:sz w:val="22"/>
        </w:rPr>
      </w:pPr>
      <w:r w:rsidRPr="00B03826">
        <w:rPr>
          <w:rFonts w:cs="Arial"/>
          <w:sz w:val="22"/>
        </w:rPr>
        <w:t>where you have provided consent</w:t>
      </w:r>
    </w:p>
    <w:p w14:paraId="3DA737E2" w14:textId="77777777" w:rsidR="00B03826" w:rsidRPr="00B03826" w:rsidRDefault="00B03826" w:rsidP="00B03826">
      <w:pPr>
        <w:numPr>
          <w:ilvl w:val="0"/>
          <w:numId w:val="32"/>
        </w:numPr>
        <w:tabs>
          <w:tab w:val="clear" w:pos="284"/>
          <w:tab w:val="clear" w:pos="2268"/>
        </w:tabs>
        <w:spacing w:before="0" w:after="0" w:line="278" w:lineRule="auto"/>
        <w:rPr>
          <w:rFonts w:cs="Arial"/>
          <w:sz w:val="22"/>
        </w:rPr>
      </w:pPr>
      <w:r w:rsidRPr="00B03826">
        <w:rPr>
          <w:rFonts w:cs="Arial"/>
          <w:sz w:val="22"/>
        </w:rPr>
        <w:t>with your nominated representative or carer where appropriate</w:t>
      </w:r>
    </w:p>
    <w:p w14:paraId="5317B1E4" w14:textId="77777777" w:rsidR="00B03826" w:rsidRPr="00B03826" w:rsidRDefault="00B03826" w:rsidP="00B03826">
      <w:pPr>
        <w:numPr>
          <w:ilvl w:val="0"/>
          <w:numId w:val="32"/>
        </w:numPr>
        <w:tabs>
          <w:tab w:val="clear" w:pos="284"/>
          <w:tab w:val="clear" w:pos="2268"/>
        </w:tabs>
        <w:spacing w:before="0" w:after="0" w:line="278" w:lineRule="auto"/>
        <w:rPr>
          <w:rFonts w:cs="Arial"/>
          <w:sz w:val="22"/>
        </w:rPr>
      </w:pPr>
      <w:r w:rsidRPr="00B03826">
        <w:rPr>
          <w:rFonts w:cs="Arial"/>
          <w:sz w:val="22"/>
        </w:rPr>
        <w:t>where required or authorised by law</w:t>
      </w:r>
    </w:p>
    <w:p w14:paraId="4F105B08" w14:textId="77777777" w:rsidR="00B03826" w:rsidRPr="00B03826" w:rsidRDefault="00B03826" w:rsidP="00B03826">
      <w:pPr>
        <w:numPr>
          <w:ilvl w:val="0"/>
          <w:numId w:val="32"/>
        </w:numPr>
        <w:tabs>
          <w:tab w:val="clear" w:pos="284"/>
          <w:tab w:val="clear" w:pos="2268"/>
        </w:tabs>
        <w:spacing w:before="0" w:after="0" w:line="278" w:lineRule="auto"/>
        <w:rPr>
          <w:rFonts w:cs="Arial"/>
          <w:sz w:val="22"/>
        </w:rPr>
      </w:pPr>
      <w:r w:rsidRPr="00B03826">
        <w:rPr>
          <w:rFonts w:cs="Arial"/>
          <w:sz w:val="22"/>
        </w:rPr>
        <w:t>to prevent or lessen a serious threat to life, health or safety</w:t>
      </w:r>
    </w:p>
    <w:p w14:paraId="41812EA1" w14:textId="77777777" w:rsidR="00B03826" w:rsidRPr="00B03826" w:rsidRDefault="00B03826" w:rsidP="00B03826">
      <w:pPr>
        <w:numPr>
          <w:ilvl w:val="0"/>
          <w:numId w:val="32"/>
        </w:numPr>
        <w:tabs>
          <w:tab w:val="clear" w:pos="284"/>
          <w:tab w:val="clear" w:pos="2268"/>
        </w:tabs>
        <w:spacing w:before="0" w:after="0" w:line="278" w:lineRule="auto"/>
        <w:rPr>
          <w:rFonts w:cs="Arial"/>
          <w:sz w:val="22"/>
        </w:rPr>
      </w:pPr>
      <w:r w:rsidRPr="00B03826">
        <w:rPr>
          <w:rFonts w:cs="Arial"/>
          <w:sz w:val="22"/>
        </w:rPr>
        <w:t>for approved research, planning or quality improvement activities where appropriate privacy safeguards apply.</w:t>
      </w:r>
    </w:p>
    <w:p w14:paraId="13E69F79" w14:textId="77777777" w:rsidR="00B03826" w:rsidRPr="00B03826" w:rsidRDefault="00B03826" w:rsidP="00B03826">
      <w:pPr>
        <w:spacing w:after="0"/>
        <w:ind w:left="720"/>
        <w:rPr>
          <w:rFonts w:cs="Arial"/>
          <w:sz w:val="22"/>
        </w:rPr>
      </w:pPr>
    </w:p>
    <w:p w14:paraId="1180954A" w14:textId="77777777" w:rsidR="00B03826" w:rsidRPr="00B03826" w:rsidRDefault="00B03826" w:rsidP="00B03826">
      <w:pPr>
        <w:rPr>
          <w:rFonts w:cs="Arial"/>
          <w:sz w:val="22"/>
        </w:rPr>
      </w:pPr>
      <w:r w:rsidRPr="00B03826">
        <w:rPr>
          <w:rFonts w:cs="Arial"/>
          <w:sz w:val="22"/>
        </w:rPr>
        <w:t>EMHS only shares the information that is necessary for the purpose and only where lawful to do so.</w:t>
      </w:r>
    </w:p>
    <w:p w14:paraId="0CEBF16E" w14:textId="77777777" w:rsidR="00B03826" w:rsidRPr="00B03826" w:rsidRDefault="00B03826" w:rsidP="00B03826">
      <w:pPr>
        <w:rPr>
          <w:rFonts w:cs="Arial"/>
          <w:sz w:val="22"/>
        </w:rPr>
      </w:pPr>
      <w:r w:rsidRPr="00B03826">
        <w:rPr>
          <w:rFonts w:cs="Arial"/>
          <w:sz w:val="22"/>
        </w:rPr>
        <w:pict w14:anchorId="20E99E42">
          <v:rect id="_x0000_i1026" style="width:0;height:1.5pt" o:hralign="center" o:hrstd="t" o:hr="t" fillcolor="#a0a0a0" stroked="f"/>
        </w:pict>
      </w:r>
    </w:p>
    <w:p w14:paraId="5299CF9E" w14:textId="77777777" w:rsidR="00B03826" w:rsidRPr="00932A0C" w:rsidRDefault="00B03826" w:rsidP="00B03826">
      <w:pPr>
        <w:rPr>
          <w:rFonts w:cs="Arial"/>
          <w:b/>
          <w:bCs/>
          <w:color w:val="4F7A3C"/>
          <w:sz w:val="22"/>
        </w:rPr>
      </w:pPr>
      <w:r w:rsidRPr="00932A0C">
        <w:rPr>
          <w:rFonts w:cs="Arial"/>
          <w:b/>
          <w:bCs/>
          <w:color w:val="4F7A3C"/>
          <w:sz w:val="22"/>
        </w:rPr>
        <w:t>Privacy for Employees and Workforce Members</w:t>
      </w:r>
    </w:p>
    <w:p w14:paraId="71BEC540" w14:textId="77777777" w:rsidR="00B03826" w:rsidRPr="00B03826" w:rsidRDefault="00B03826" w:rsidP="00B03826">
      <w:pPr>
        <w:rPr>
          <w:rFonts w:cs="Arial"/>
          <w:sz w:val="22"/>
        </w:rPr>
      </w:pPr>
      <w:r w:rsidRPr="00B03826">
        <w:rPr>
          <w:rFonts w:cs="Arial"/>
          <w:sz w:val="22"/>
        </w:rPr>
        <w:t>EMHS also collects and manages personal information about employees, contractors, volunteers, students, visiting practitioners, job applicants and other members of our workforce.</w:t>
      </w:r>
    </w:p>
    <w:p w14:paraId="3EA214D2" w14:textId="77777777" w:rsidR="00B03826" w:rsidRPr="00B03826" w:rsidRDefault="00B03826" w:rsidP="00B03826">
      <w:pPr>
        <w:rPr>
          <w:rFonts w:cs="Arial"/>
          <w:sz w:val="22"/>
        </w:rPr>
      </w:pPr>
      <w:r w:rsidRPr="00B03826">
        <w:rPr>
          <w:rFonts w:cs="Arial"/>
          <w:sz w:val="22"/>
        </w:rPr>
        <w:t>This information helps us recruit, employ, support and manage our workforce while meeting our legal and organisational responsibilities.</w:t>
      </w:r>
    </w:p>
    <w:p w14:paraId="6B059DC5" w14:textId="77777777" w:rsidR="00B03826" w:rsidRPr="00B35371" w:rsidRDefault="00B03826" w:rsidP="00B03826">
      <w:pPr>
        <w:rPr>
          <w:rFonts w:cs="Arial"/>
          <w:color w:val="4F7A3C"/>
          <w:sz w:val="22"/>
        </w:rPr>
      </w:pPr>
      <w:r w:rsidRPr="00B35371">
        <w:rPr>
          <w:rFonts w:cs="Arial"/>
          <w:color w:val="4F7A3C"/>
          <w:sz w:val="22"/>
        </w:rPr>
        <w:lastRenderedPageBreak/>
        <w:t>What information do we collect?</w:t>
      </w:r>
    </w:p>
    <w:p w14:paraId="51827478" w14:textId="77777777" w:rsidR="00B03826" w:rsidRPr="00B03826" w:rsidRDefault="00B03826" w:rsidP="00B03826">
      <w:pPr>
        <w:rPr>
          <w:rFonts w:cs="Arial"/>
          <w:sz w:val="22"/>
        </w:rPr>
      </w:pPr>
      <w:r w:rsidRPr="00B03826">
        <w:rPr>
          <w:rFonts w:cs="Arial"/>
          <w:sz w:val="22"/>
        </w:rPr>
        <w:t>Depending on your relationship with EMHS, we may collect information such as:</w:t>
      </w:r>
    </w:p>
    <w:p w14:paraId="14BAFAA2"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personal and contact details</w:t>
      </w:r>
    </w:p>
    <w:p w14:paraId="642DE6ED"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employment history and qualifications</w:t>
      </w:r>
    </w:p>
    <w:p w14:paraId="5000F647"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professional registrations and credentialling information</w:t>
      </w:r>
    </w:p>
    <w:p w14:paraId="4FF4D603"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payroll, taxation and superannuation information</w:t>
      </w:r>
    </w:p>
    <w:p w14:paraId="7EC31138"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emergency contact information</w:t>
      </w:r>
    </w:p>
    <w:p w14:paraId="1C789346"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training and professional development records</w:t>
      </w:r>
    </w:p>
    <w:p w14:paraId="58B696B5"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occupational safety and wellbeing information</w:t>
      </w:r>
    </w:p>
    <w:p w14:paraId="6FC07305" w14:textId="77777777" w:rsidR="00B03826" w:rsidRPr="00B03826" w:rsidRDefault="00B03826" w:rsidP="00B03826">
      <w:pPr>
        <w:numPr>
          <w:ilvl w:val="0"/>
          <w:numId w:val="33"/>
        </w:numPr>
        <w:tabs>
          <w:tab w:val="clear" w:pos="284"/>
          <w:tab w:val="clear" w:pos="2268"/>
        </w:tabs>
        <w:spacing w:before="0" w:after="0" w:line="278" w:lineRule="auto"/>
        <w:rPr>
          <w:rFonts w:cs="Arial"/>
          <w:sz w:val="22"/>
        </w:rPr>
      </w:pPr>
      <w:r w:rsidRPr="00B03826">
        <w:rPr>
          <w:rFonts w:cs="Arial"/>
          <w:sz w:val="22"/>
        </w:rPr>
        <w:t>performance, compliance and employment-related records.</w:t>
      </w:r>
    </w:p>
    <w:p w14:paraId="45097BC8" w14:textId="77777777" w:rsidR="00B03826" w:rsidRPr="00B03826" w:rsidRDefault="00B03826" w:rsidP="00B03826">
      <w:pPr>
        <w:spacing w:after="0"/>
        <w:ind w:left="720"/>
        <w:rPr>
          <w:rFonts w:cs="Arial"/>
          <w:sz w:val="22"/>
        </w:rPr>
      </w:pPr>
    </w:p>
    <w:p w14:paraId="17DE6FF7" w14:textId="77777777" w:rsidR="00B03826" w:rsidRPr="00B35371" w:rsidRDefault="00B03826" w:rsidP="00B03826">
      <w:pPr>
        <w:rPr>
          <w:rFonts w:cs="Arial"/>
          <w:color w:val="4F7A3C"/>
          <w:sz w:val="22"/>
        </w:rPr>
      </w:pPr>
      <w:r w:rsidRPr="00B35371">
        <w:rPr>
          <w:rFonts w:cs="Arial"/>
          <w:color w:val="4F7A3C"/>
          <w:sz w:val="22"/>
        </w:rPr>
        <w:t>Why do we collect this information?</w:t>
      </w:r>
    </w:p>
    <w:p w14:paraId="4B7A1512" w14:textId="77777777" w:rsidR="00B03826" w:rsidRPr="00B03826" w:rsidRDefault="00B03826" w:rsidP="00B03826">
      <w:pPr>
        <w:rPr>
          <w:rFonts w:cs="Arial"/>
          <w:sz w:val="22"/>
        </w:rPr>
      </w:pPr>
      <w:r w:rsidRPr="00B03826">
        <w:rPr>
          <w:rFonts w:cs="Arial"/>
          <w:sz w:val="22"/>
        </w:rPr>
        <w:t>We use workforce information to:</w:t>
      </w:r>
    </w:p>
    <w:p w14:paraId="2587322D"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recruit and appoint employees</w:t>
      </w:r>
    </w:p>
    <w:p w14:paraId="4E9CABA2"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administer employment conditions and payroll</w:t>
      </w:r>
    </w:p>
    <w:p w14:paraId="6B714409"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verify qualifications and professional registration</w:t>
      </w:r>
    </w:p>
    <w:p w14:paraId="734BF378"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support workforce planning and development</w:t>
      </w:r>
    </w:p>
    <w:p w14:paraId="43C83981"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provide education and mandatory training</w:t>
      </w:r>
    </w:p>
    <w:p w14:paraId="7352EDE4"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manage workplace health, safety and wellbeing</w:t>
      </w:r>
    </w:p>
    <w:p w14:paraId="4F7D3079"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meet industrial, taxation and legislative obligations</w:t>
      </w:r>
    </w:p>
    <w:p w14:paraId="10B97A7C" w14:textId="77777777" w:rsidR="00B03826" w:rsidRPr="00B03826" w:rsidRDefault="00B03826" w:rsidP="00B03826">
      <w:pPr>
        <w:numPr>
          <w:ilvl w:val="0"/>
          <w:numId w:val="34"/>
        </w:numPr>
        <w:tabs>
          <w:tab w:val="clear" w:pos="284"/>
          <w:tab w:val="clear" w:pos="2268"/>
        </w:tabs>
        <w:spacing w:before="0" w:after="0" w:line="278" w:lineRule="auto"/>
        <w:rPr>
          <w:rFonts w:cs="Arial"/>
          <w:sz w:val="22"/>
        </w:rPr>
      </w:pPr>
      <w:r w:rsidRPr="00B03826">
        <w:rPr>
          <w:rFonts w:cs="Arial"/>
          <w:sz w:val="22"/>
        </w:rPr>
        <w:t>maintain secure and effective business operations.</w:t>
      </w:r>
    </w:p>
    <w:p w14:paraId="369CA96F" w14:textId="77777777" w:rsidR="00B03826" w:rsidRPr="00B03826" w:rsidRDefault="00B03826" w:rsidP="00B03826">
      <w:pPr>
        <w:spacing w:after="0"/>
        <w:ind w:left="720"/>
        <w:rPr>
          <w:rFonts w:cs="Arial"/>
          <w:sz w:val="22"/>
        </w:rPr>
      </w:pPr>
    </w:p>
    <w:p w14:paraId="331CDE9E" w14:textId="77777777" w:rsidR="00B03826" w:rsidRPr="00B03826" w:rsidRDefault="00B03826" w:rsidP="00B03826">
      <w:pPr>
        <w:rPr>
          <w:rFonts w:cs="Arial"/>
          <w:sz w:val="22"/>
        </w:rPr>
      </w:pPr>
      <w:r w:rsidRPr="00B03826">
        <w:rPr>
          <w:rFonts w:cs="Arial"/>
          <w:sz w:val="22"/>
        </w:rPr>
        <w:t>Access to workforce information is restricted to authorised personnel and is managed in accordance with applicable legislation, employment requirements and WA Health policies.</w:t>
      </w:r>
    </w:p>
    <w:p w14:paraId="75951E53" w14:textId="77777777" w:rsidR="00B03826" w:rsidRPr="00B03826" w:rsidRDefault="00B03826" w:rsidP="00B03826">
      <w:pPr>
        <w:rPr>
          <w:rFonts w:cs="Arial"/>
          <w:sz w:val="22"/>
        </w:rPr>
      </w:pPr>
      <w:r w:rsidRPr="00B03826">
        <w:rPr>
          <w:rFonts w:cs="Arial"/>
          <w:sz w:val="22"/>
        </w:rPr>
        <w:pict w14:anchorId="3D690D90">
          <v:rect id="_x0000_i1027" style="width:0;height:1.5pt" o:hralign="center" o:hrstd="t" o:hr="t" fillcolor="#a0a0a0" stroked="f"/>
        </w:pict>
      </w:r>
    </w:p>
    <w:p w14:paraId="74B94891" w14:textId="77777777" w:rsidR="00B03826" w:rsidRPr="00932A0C" w:rsidRDefault="00B03826" w:rsidP="00B03826">
      <w:pPr>
        <w:rPr>
          <w:rFonts w:cs="Arial"/>
          <w:b/>
          <w:bCs/>
          <w:color w:val="4F7A3C"/>
          <w:sz w:val="22"/>
        </w:rPr>
      </w:pPr>
      <w:r w:rsidRPr="00932A0C">
        <w:rPr>
          <w:rFonts w:cs="Arial"/>
          <w:b/>
          <w:bCs/>
          <w:color w:val="4F7A3C"/>
          <w:sz w:val="22"/>
        </w:rPr>
        <w:t>Technology, automation and artificial intelligence</w:t>
      </w:r>
    </w:p>
    <w:p w14:paraId="0321CA9B" w14:textId="77777777" w:rsidR="00B03826" w:rsidRPr="00B03826" w:rsidRDefault="00B03826" w:rsidP="00B03826">
      <w:pPr>
        <w:rPr>
          <w:rFonts w:cs="Arial"/>
          <w:sz w:val="22"/>
        </w:rPr>
      </w:pPr>
      <w:r w:rsidRPr="00B03826">
        <w:rPr>
          <w:rFonts w:cs="Arial"/>
          <w:sz w:val="22"/>
        </w:rPr>
        <w:t>EMHS is committed to using technology responsibly to support safe, high-quality healthcare and improve the services we provide.</w:t>
      </w:r>
    </w:p>
    <w:p w14:paraId="42664D63" w14:textId="77777777" w:rsidR="00B03826" w:rsidRPr="00B03826" w:rsidRDefault="00B03826" w:rsidP="00B03826">
      <w:pPr>
        <w:rPr>
          <w:rFonts w:cs="Arial"/>
          <w:sz w:val="22"/>
        </w:rPr>
      </w:pPr>
      <w:r w:rsidRPr="00B03826">
        <w:rPr>
          <w:rFonts w:cs="Arial"/>
          <w:sz w:val="22"/>
        </w:rPr>
        <w:t>As healthcare continues to evolve, EMHS may use artificial intelligence (AI), automation and other digital technologies to assist with administrative processes, improve workflow efficiency, support clinical documentation, identify opportunities for service improvement and provide decision support to clinicians.</w:t>
      </w:r>
    </w:p>
    <w:p w14:paraId="69B3A7D4" w14:textId="77777777" w:rsidR="00B03826" w:rsidRPr="00B03826" w:rsidRDefault="00B03826" w:rsidP="00B03826">
      <w:pPr>
        <w:rPr>
          <w:rFonts w:cs="Arial"/>
          <w:sz w:val="22"/>
        </w:rPr>
      </w:pPr>
      <w:r w:rsidRPr="00B03826">
        <w:rPr>
          <w:rFonts w:cs="Arial"/>
          <w:sz w:val="22"/>
        </w:rPr>
        <w:t>These technologies are designed to support our workforce by improving efficiency, reducing administrative burden and enhancing the quality and consistency of care.</w:t>
      </w:r>
    </w:p>
    <w:p w14:paraId="2C3A7132" w14:textId="77777777" w:rsidR="00B03826" w:rsidRPr="00B03826" w:rsidRDefault="00B03826" w:rsidP="00B03826">
      <w:pPr>
        <w:rPr>
          <w:rFonts w:cs="Arial"/>
          <w:sz w:val="22"/>
        </w:rPr>
      </w:pPr>
      <w:r w:rsidRPr="00B03826">
        <w:rPr>
          <w:rFonts w:cs="Arial"/>
          <w:sz w:val="22"/>
        </w:rPr>
        <w:t>AI and automated technologies do not replace the judgement of qualified healthcare professionals. Decisions about diagnosis, treatment and patient care remain the responsibility of appropriately qualified clinicians, who consider each person's individual circumstances when making clinical decisions.</w:t>
      </w:r>
    </w:p>
    <w:p w14:paraId="59154455" w14:textId="77777777" w:rsidR="00B03826" w:rsidRDefault="00B03826" w:rsidP="00B03826">
      <w:pPr>
        <w:rPr>
          <w:rFonts w:cs="Arial"/>
          <w:sz w:val="22"/>
        </w:rPr>
      </w:pPr>
      <w:r w:rsidRPr="00B03826">
        <w:rPr>
          <w:rFonts w:cs="Arial"/>
          <w:sz w:val="22"/>
        </w:rPr>
        <w:t>Before new technologies are introduced, EMHS undertakes appropriate governance, privacy, cyber security and clinical safety assessments to ensure they are implemented responsibly and in accordance with applicable legislation, ethical principles and WA Health policies.</w:t>
      </w:r>
    </w:p>
    <w:p w14:paraId="23A4F069" w14:textId="77777777" w:rsidR="00B35371" w:rsidRPr="00B03826" w:rsidRDefault="00B35371" w:rsidP="00B03826">
      <w:pPr>
        <w:rPr>
          <w:rFonts w:cs="Arial"/>
          <w:sz w:val="22"/>
        </w:rPr>
      </w:pPr>
    </w:p>
    <w:p w14:paraId="1FEB616C" w14:textId="77777777" w:rsidR="00B03826" w:rsidRPr="00B03826" w:rsidRDefault="00B03826" w:rsidP="00B03826">
      <w:pPr>
        <w:rPr>
          <w:rFonts w:cs="Arial"/>
          <w:b/>
          <w:bCs/>
          <w:sz w:val="22"/>
        </w:rPr>
      </w:pPr>
      <w:r w:rsidRPr="00B03826">
        <w:rPr>
          <w:rFonts w:cs="Arial"/>
          <w:sz w:val="22"/>
        </w:rPr>
        <w:lastRenderedPageBreak/>
        <w:pict w14:anchorId="023A2103">
          <v:rect id="_x0000_i1028" style="width:0;height:1.5pt" o:hralign="center" o:hrstd="t" o:hr="t" fillcolor="#a0a0a0" stroked="f"/>
        </w:pict>
      </w:r>
    </w:p>
    <w:p w14:paraId="24053F55" w14:textId="77777777" w:rsidR="00B03826" w:rsidRPr="00932A0C" w:rsidRDefault="00B03826" w:rsidP="00B03826">
      <w:pPr>
        <w:rPr>
          <w:rFonts w:cs="Arial"/>
          <w:b/>
          <w:bCs/>
          <w:color w:val="4F7A3C"/>
          <w:sz w:val="22"/>
        </w:rPr>
      </w:pPr>
      <w:r w:rsidRPr="00932A0C">
        <w:rPr>
          <w:rFonts w:cs="Arial"/>
          <w:b/>
          <w:bCs/>
          <w:color w:val="4F7A3C"/>
          <w:sz w:val="22"/>
        </w:rPr>
        <w:t>Your Privacy Rights</w:t>
      </w:r>
    </w:p>
    <w:p w14:paraId="785B6436" w14:textId="77777777" w:rsidR="00B03826" w:rsidRPr="00B03826" w:rsidRDefault="00B03826" w:rsidP="00B03826">
      <w:pPr>
        <w:rPr>
          <w:rFonts w:cs="Arial"/>
          <w:sz w:val="22"/>
        </w:rPr>
      </w:pPr>
      <w:r w:rsidRPr="00B03826">
        <w:rPr>
          <w:rFonts w:cs="Arial"/>
          <w:sz w:val="22"/>
        </w:rPr>
        <w:t>EMHS is committed to being open and transparent about how we collect, use, protect and share your personal information. We want you to understand how your information supports your healthcare and the services we provide, and to feel confident that it is managed responsibly.</w:t>
      </w:r>
    </w:p>
    <w:p w14:paraId="65205EA1" w14:textId="77777777" w:rsidR="00B03826" w:rsidRPr="00B03826" w:rsidRDefault="00B03826" w:rsidP="00B03826">
      <w:pPr>
        <w:rPr>
          <w:rFonts w:cs="Arial"/>
          <w:sz w:val="22"/>
        </w:rPr>
      </w:pPr>
      <w:r w:rsidRPr="00B03826">
        <w:rPr>
          <w:rFonts w:cs="Arial"/>
          <w:sz w:val="22"/>
        </w:rPr>
        <w:t>You have the right to:</w:t>
      </w:r>
    </w:p>
    <w:p w14:paraId="25DB3FCD" w14:textId="77777777" w:rsidR="00B03826" w:rsidRPr="00B03826" w:rsidRDefault="00B03826" w:rsidP="00B03826">
      <w:pPr>
        <w:numPr>
          <w:ilvl w:val="0"/>
          <w:numId w:val="35"/>
        </w:numPr>
        <w:tabs>
          <w:tab w:val="clear" w:pos="284"/>
          <w:tab w:val="clear" w:pos="2268"/>
        </w:tabs>
        <w:spacing w:before="0" w:after="0" w:line="278" w:lineRule="auto"/>
        <w:rPr>
          <w:rFonts w:cs="Arial"/>
          <w:sz w:val="22"/>
        </w:rPr>
      </w:pPr>
      <w:r w:rsidRPr="00B03826">
        <w:rPr>
          <w:rFonts w:cs="Arial"/>
          <w:sz w:val="22"/>
        </w:rPr>
        <w:t>understand how your personal information is collected, used, stored and shared</w:t>
      </w:r>
    </w:p>
    <w:p w14:paraId="672B51DE" w14:textId="77777777" w:rsidR="00B03826" w:rsidRPr="00B03826" w:rsidRDefault="00B03826" w:rsidP="00B03826">
      <w:pPr>
        <w:numPr>
          <w:ilvl w:val="0"/>
          <w:numId w:val="35"/>
        </w:numPr>
        <w:tabs>
          <w:tab w:val="clear" w:pos="284"/>
          <w:tab w:val="clear" w:pos="2268"/>
        </w:tabs>
        <w:spacing w:before="0" w:after="0" w:line="278" w:lineRule="auto"/>
        <w:rPr>
          <w:rFonts w:cs="Arial"/>
          <w:sz w:val="22"/>
        </w:rPr>
      </w:pPr>
      <w:r w:rsidRPr="00B03826">
        <w:rPr>
          <w:rFonts w:cs="Arial"/>
          <w:sz w:val="22"/>
        </w:rPr>
        <w:t>ask questions about how your information has been managed</w:t>
      </w:r>
    </w:p>
    <w:p w14:paraId="03F0ACE9" w14:textId="77777777" w:rsidR="00B03826" w:rsidRPr="00B03826" w:rsidRDefault="00B03826" w:rsidP="00B03826">
      <w:pPr>
        <w:numPr>
          <w:ilvl w:val="0"/>
          <w:numId w:val="35"/>
        </w:numPr>
        <w:tabs>
          <w:tab w:val="clear" w:pos="284"/>
          <w:tab w:val="clear" w:pos="2268"/>
        </w:tabs>
        <w:spacing w:before="0" w:after="0" w:line="278" w:lineRule="auto"/>
        <w:rPr>
          <w:rFonts w:cs="Arial"/>
          <w:sz w:val="22"/>
        </w:rPr>
      </w:pPr>
      <w:r w:rsidRPr="00B03826">
        <w:rPr>
          <w:rFonts w:cs="Arial"/>
          <w:sz w:val="22"/>
        </w:rPr>
        <w:t>request access to your personal or health information, subject to applicable legislation</w:t>
      </w:r>
    </w:p>
    <w:p w14:paraId="43261267" w14:textId="77777777" w:rsidR="00B03826" w:rsidRPr="00B03826" w:rsidRDefault="00B03826" w:rsidP="00B03826">
      <w:pPr>
        <w:numPr>
          <w:ilvl w:val="0"/>
          <w:numId w:val="35"/>
        </w:numPr>
        <w:tabs>
          <w:tab w:val="clear" w:pos="284"/>
          <w:tab w:val="clear" w:pos="2268"/>
        </w:tabs>
        <w:spacing w:before="0" w:after="0" w:line="278" w:lineRule="auto"/>
        <w:rPr>
          <w:rFonts w:cs="Arial"/>
          <w:sz w:val="22"/>
        </w:rPr>
      </w:pPr>
      <w:r w:rsidRPr="00B03826">
        <w:rPr>
          <w:rFonts w:cs="Arial"/>
          <w:sz w:val="22"/>
        </w:rPr>
        <w:t>request correction of information you believe is inaccurate, incomplete or out of date</w:t>
      </w:r>
    </w:p>
    <w:p w14:paraId="269CD642" w14:textId="77777777" w:rsidR="00B03826" w:rsidRPr="00B03826" w:rsidRDefault="00B03826" w:rsidP="00B03826">
      <w:pPr>
        <w:numPr>
          <w:ilvl w:val="0"/>
          <w:numId w:val="35"/>
        </w:numPr>
        <w:tabs>
          <w:tab w:val="clear" w:pos="284"/>
          <w:tab w:val="clear" w:pos="2268"/>
        </w:tabs>
        <w:spacing w:before="0" w:after="0" w:line="278" w:lineRule="auto"/>
        <w:rPr>
          <w:rFonts w:cs="Arial"/>
          <w:sz w:val="22"/>
        </w:rPr>
      </w:pPr>
      <w:r w:rsidRPr="00B03826">
        <w:rPr>
          <w:rFonts w:cs="Arial"/>
          <w:sz w:val="22"/>
        </w:rPr>
        <w:t>raise concerns if you believe your privacy has not been respected.</w:t>
      </w:r>
    </w:p>
    <w:p w14:paraId="69D45779" w14:textId="77777777" w:rsidR="00B03826" w:rsidRPr="00B03826" w:rsidRDefault="00B03826" w:rsidP="00B03826">
      <w:pPr>
        <w:spacing w:after="0"/>
        <w:ind w:left="720"/>
        <w:rPr>
          <w:rFonts w:cs="Arial"/>
          <w:sz w:val="22"/>
        </w:rPr>
      </w:pPr>
    </w:p>
    <w:p w14:paraId="122CB153" w14:textId="77777777" w:rsidR="00B03826" w:rsidRPr="00B03826" w:rsidRDefault="00B03826" w:rsidP="00B03826">
      <w:pPr>
        <w:rPr>
          <w:rFonts w:cs="Arial"/>
          <w:sz w:val="22"/>
        </w:rPr>
      </w:pPr>
      <w:r w:rsidRPr="00B03826">
        <w:rPr>
          <w:rFonts w:cs="Arial"/>
          <w:sz w:val="22"/>
        </w:rPr>
        <w:t>We encourage you to speak with us if you have questions about your personal information or how it has been handled. We are committed to responding openly, respectfully and in accordance with our legal obligations.</w:t>
      </w:r>
    </w:p>
    <w:p w14:paraId="579B7400" w14:textId="77777777" w:rsidR="00B03826" w:rsidRPr="00B03826" w:rsidRDefault="00B03826" w:rsidP="00B03826">
      <w:pPr>
        <w:rPr>
          <w:rFonts w:cs="Arial"/>
          <w:sz w:val="22"/>
        </w:rPr>
      </w:pPr>
      <w:r w:rsidRPr="00B03826">
        <w:rPr>
          <w:rFonts w:cs="Arial"/>
          <w:sz w:val="22"/>
        </w:rPr>
        <w:t>In some circumstances, legislation may limit access to information or permit information to be collected, used or shared without consent where this is necessary or authorised by law, including to support safe healthcare, protect individuals or meet statutory obligations. Where this occurs, EMHS is committed to ensuring that any use or sharing of information is lawful, proportionate and appropriate.</w:t>
      </w:r>
    </w:p>
    <w:p w14:paraId="01BDFC58" w14:textId="77777777" w:rsidR="00B03826" w:rsidRPr="00B03826" w:rsidRDefault="00B03826" w:rsidP="00B03826">
      <w:pPr>
        <w:rPr>
          <w:rFonts w:cs="Arial"/>
          <w:sz w:val="22"/>
        </w:rPr>
      </w:pPr>
      <w:r w:rsidRPr="00B03826">
        <w:rPr>
          <w:rFonts w:cs="Arial"/>
          <w:sz w:val="22"/>
        </w:rPr>
        <w:t>If you request access to your information or ask us to correct your records, your request will be managed in accordance with the relevant legislation and WA Health processes.</w:t>
      </w:r>
    </w:p>
    <w:p w14:paraId="7086755C" w14:textId="77777777" w:rsidR="00B03826" w:rsidRPr="00B03826" w:rsidRDefault="00B03826" w:rsidP="00B03826">
      <w:pPr>
        <w:rPr>
          <w:rFonts w:cs="Arial"/>
          <w:sz w:val="22"/>
        </w:rPr>
      </w:pPr>
      <w:r w:rsidRPr="00B03826">
        <w:rPr>
          <w:rFonts w:cs="Arial"/>
          <w:sz w:val="22"/>
        </w:rPr>
        <w:pict w14:anchorId="0B111F73">
          <v:rect id="_x0000_i1029" style="width:0;height:1.5pt" o:hralign="center" o:hrstd="t" o:hr="t" fillcolor="#a0a0a0" stroked="f"/>
        </w:pict>
      </w:r>
    </w:p>
    <w:p w14:paraId="71514FDE" w14:textId="77777777" w:rsidR="00B03826" w:rsidRPr="00932A0C" w:rsidRDefault="00B03826" w:rsidP="00B03826">
      <w:pPr>
        <w:rPr>
          <w:rFonts w:cs="Arial"/>
          <w:b/>
          <w:bCs/>
          <w:color w:val="4F7A3C"/>
          <w:sz w:val="22"/>
        </w:rPr>
      </w:pPr>
      <w:r w:rsidRPr="00932A0C">
        <w:rPr>
          <w:rFonts w:cs="Arial"/>
          <w:b/>
          <w:bCs/>
          <w:color w:val="4F7A3C"/>
          <w:sz w:val="22"/>
        </w:rPr>
        <w:t>Contact Us</w:t>
      </w:r>
    </w:p>
    <w:p w14:paraId="5771FBBF" w14:textId="77777777" w:rsidR="00B03826" w:rsidRPr="00B03826" w:rsidRDefault="00B03826" w:rsidP="00B03826">
      <w:pPr>
        <w:rPr>
          <w:rFonts w:cs="Arial"/>
          <w:sz w:val="22"/>
        </w:rPr>
      </w:pPr>
      <w:r w:rsidRPr="00B03826">
        <w:rPr>
          <w:rFonts w:cs="Arial"/>
          <w:sz w:val="22"/>
        </w:rPr>
        <w:t>If you would like more information about how EMHS handles personal information, or if you have concerns about how your personal information has been managed, we encourage you to contact us.</w:t>
      </w:r>
    </w:p>
    <w:p w14:paraId="4AD3B138" w14:textId="77777777" w:rsidR="00B03826" w:rsidRPr="00B03826" w:rsidRDefault="00B03826" w:rsidP="00B03826">
      <w:pPr>
        <w:rPr>
          <w:rFonts w:cs="Arial"/>
          <w:sz w:val="22"/>
        </w:rPr>
      </w:pPr>
      <w:r w:rsidRPr="00B03826">
        <w:rPr>
          <w:rFonts w:cs="Arial"/>
          <w:sz w:val="22"/>
        </w:rPr>
        <w:t>EMHS takes privacy concerns seriously and is committed to responding to enquiries and complaints fairly, respectfully and in accordance with our legal obligations.</w:t>
      </w:r>
    </w:p>
    <w:p w14:paraId="36427B39" w14:textId="77777777" w:rsidR="00B03826" w:rsidRPr="00B03826" w:rsidRDefault="00B03826" w:rsidP="00B03826">
      <w:pPr>
        <w:rPr>
          <w:rFonts w:cs="Arial"/>
          <w:sz w:val="22"/>
        </w:rPr>
      </w:pPr>
      <w:r w:rsidRPr="00B03826">
        <w:rPr>
          <w:rFonts w:cs="Arial"/>
          <w:b/>
          <w:bCs/>
          <w:sz w:val="22"/>
        </w:rPr>
        <w:t>Privacy Officer</w:t>
      </w:r>
      <w:r w:rsidRPr="00B03826">
        <w:rPr>
          <w:rFonts w:cs="Arial"/>
          <w:sz w:val="22"/>
        </w:rPr>
        <w:br/>
        <w:t>East Metropolitan Health Service</w:t>
      </w:r>
      <w:r w:rsidRPr="00B03826">
        <w:rPr>
          <w:rFonts w:cs="Arial"/>
          <w:sz w:val="22"/>
        </w:rPr>
        <w:br/>
        <w:t>10 Murray Street, Perth WA 6000</w:t>
      </w:r>
    </w:p>
    <w:p w14:paraId="2F7E174B" w14:textId="77777777" w:rsidR="00B03826" w:rsidRPr="00B03826" w:rsidRDefault="00B03826" w:rsidP="00B03826">
      <w:pPr>
        <w:spacing w:after="0"/>
        <w:rPr>
          <w:rFonts w:cs="Arial"/>
          <w:sz w:val="22"/>
        </w:rPr>
      </w:pPr>
      <w:r w:rsidRPr="00B03826">
        <w:rPr>
          <w:rFonts w:cs="Arial"/>
          <w:b/>
          <w:bCs/>
          <w:sz w:val="22"/>
        </w:rPr>
        <w:t>Email:</w:t>
      </w:r>
      <w:r w:rsidRPr="00B03826">
        <w:rPr>
          <w:rFonts w:cs="Arial"/>
          <w:sz w:val="22"/>
        </w:rPr>
        <w:t xml:space="preserve"> </w:t>
      </w:r>
      <w:hyperlink r:id="rId12" w:history="1">
        <w:r w:rsidRPr="00B03826">
          <w:rPr>
            <w:rStyle w:val="Hyperlink"/>
            <w:rFonts w:cs="Arial"/>
            <w:sz w:val="22"/>
          </w:rPr>
          <w:t>EMHS.PrivacyOfficer@health.wa.gov.au</w:t>
        </w:r>
      </w:hyperlink>
      <w:r w:rsidRPr="00B03826">
        <w:rPr>
          <w:rFonts w:cs="Arial"/>
          <w:sz w:val="22"/>
        </w:rPr>
        <w:br/>
      </w:r>
      <w:r w:rsidRPr="00B03826">
        <w:rPr>
          <w:rFonts w:cs="Arial"/>
          <w:b/>
          <w:bCs/>
          <w:sz w:val="22"/>
        </w:rPr>
        <w:t>Telephone:</w:t>
      </w:r>
      <w:r w:rsidRPr="00B03826">
        <w:rPr>
          <w:rFonts w:cs="Arial"/>
          <w:sz w:val="22"/>
        </w:rPr>
        <w:t xml:space="preserve"> (08) 9224 2244</w:t>
      </w:r>
    </w:p>
    <w:p w14:paraId="64BC4261" w14:textId="77777777" w:rsidR="00EC1DD6" w:rsidRPr="006B1720" w:rsidRDefault="00EC1DD6" w:rsidP="00EC1DD6">
      <w:pPr>
        <w:spacing w:after="0"/>
        <w:rPr>
          <w:rFonts w:cs="Arial"/>
        </w:rPr>
      </w:pPr>
    </w:p>
    <w:sectPr w:rsidR="00EC1DD6" w:rsidRPr="006B1720" w:rsidSect="007B6F11">
      <w:headerReference w:type="default" r:id="rId13"/>
      <w:footerReference w:type="default" r:id="rId14"/>
      <w:headerReference w:type="first" r:id="rId15"/>
      <w:footerReference w:type="first" r:id="rId16"/>
      <w:type w:val="continuous"/>
      <w:pgSz w:w="11906" w:h="16838" w:code="9"/>
      <w:pgMar w:top="1440" w:right="1440" w:bottom="1440" w:left="1440" w:header="0"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6D46" w14:textId="77777777" w:rsidR="00B929AF" w:rsidRDefault="00B929AF" w:rsidP="00CA3DB2">
      <w:r>
        <w:separator/>
      </w:r>
    </w:p>
  </w:endnote>
  <w:endnote w:type="continuationSeparator" w:id="0">
    <w:p w14:paraId="468E3BA8" w14:textId="77777777" w:rsidR="00B929AF" w:rsidRDefault="00B929AF" w:rsidP="00CA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EEE2" w14:textId="77777777" w:rsidR="00200366" w:rsidRPr="009349CE" w:rsidRDefault="00EB6D63" w:rsidP="008F6517">
    <w:pPr>
      <w:pStyle w:val="Footer"/>
      <w:ind w:left="-851" w:hanging="141"/>
    </w:pPr>
    <w:r>
      <w:rPr>
        <w:noProof/>
      </w:rPr>
      <w:drawing>
        <wp:anchor distT="0" distB="0" distL="114300" distR="114300" simplePos="0" relativeHeight="251657728" behindDoc="1" locked="0" layoutInCell="1" allowOverlap="1" wp14:anchorId="0CAAF424" wp14:editId="1564C4F3">
          <wp:simplePos x="0" y="0"/>
          <wp:positionH relativeFrom="column">
            <wp:posOffset>648335</wp:posOffset>
          </wp:positionH>
          <wp:positionV relativeFrom="paragraph">
            <wp:posOffset>8472170</wp:posOffset>
          </wp:positionV>
          <wp:extent cx="6388100" cy="1612900"/>
          <wp:effectExtent l="0" t="0" r="0" b="6350"/>
          <wp:wrapNone/>
          <wp:docPr id="5" name="Picture 5" descr="Description: Screen shot 2013-10-31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creen shot 2013-10-31 at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10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8743" w14:textId="77777777" w:rsidR="00200366" w:rsidRPr="00107776" w:rsidRDefault="00EB6D63" w:rsidP="00AB1640">
    <w:pPr>
      <w:rPr>
        <w:color w:val="FFFFFF"/>
      </w:rPr>
    </w:pPr>
    <w:r>
      <w:rPr>
        <w:noProof/>
      </w:rPr>
      <w:drawing>
        <wp:anchor distT="0" distB="0" distL="114300" distR="114300" simplePos="0" relativeHeight="251656704" behindDoc="0" locked="0" layoutInCell="1" allowOverlap="1" wp14:anchorId="76E0F115" wp14:editId="2E8D99F5">
          <wp:simplePos x="0" y="0"/>
          <wp:positionH relativeFrom="column">
            <wp:posOffset>633730</wp:posOffset>
          </wp:positionH>
          <wp:positionV relativeFrom="paragraph">
            <wp:posOffset>8824595</wp:posOffset>
          </wp:positionV>
          <wp:extent cx="6388100" cy="1612900"/>
          <wp:effectExtent l="0" t="0" r="0" b="6350"/>
          <wp:wrapNone/>
          <wp:docPr id="1" name="Picture 9" descr="Description: Screen shot 2013-10-31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creen shot 2013-10-31 at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8100" cy="1612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85028" w14:textId="77777777" w:rsidR="00B929AF" w:rsidRDefault="00B929AF" w:rsidP="00CA3DB2">
      <w:r>
        <w:separator/>
      </w:r>
    </w:p>
  </w:footnote>
  <w:footnote w:type="continuationSeparator" w:id="0">
    <w:p w14:paraId="17CA8C19" w14:textId="77777777" w:rsidR="00B929AF" w:rsidRDefault="00B929AF" w:rsidP="00CA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C18F" w14:textId="77777777" w:rsidR="00544290" w:rsidRDefault="0097173C">
    <w:pPr>
      <w:pStyle w:val="Header"/>
    </w:pPr>
    <w:r>
      <w:rPr>
        <w:noProof/>
      </w:rPr>
      <w:drawing>
        <wp:anchor distT="0" distB="0" distL="114300" distR="114300" simplePos="0" relativeHeight="251660800" behindDoc="1" locked="0" layoutInCell="1" allowOverlap="1" wp14:anchorId="68548708" wp14:editId="0DCD3306">
          <wp:simplePos x="0" y="0"/>
          <wp:positionH relativeFrom="page">
            <wp:align>left</wp:align>
          </wp:positionH>
          <wp:positionV relativeFrom="page">
            <wp:align>top</wp:align>
          </wp:positionV>
          <wp:extent cx="7563599" cy="10690735"/>
          <wp:effectExtent l="0" t="0" r="5715" b="3175"/>
          <wp:wrapNone/>
          <wp:docPr id="945416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16186" name="Picture 2"/>
                  <pic:cNvPicPr/>
                </pic:nvPicPr>
                <pic:blipFill>
                  <a:blip r:embed="rId1"/>
                  <a:stretch>
                    <a:fillRect/>
                  </a:stretch>
                </pic:blipFill>
                <pic:spPr>
                  <a:xfrm>
                    <a:off x="0" y="0"/>
                    <a:ext cx="7563599" cy="10690735"/>
                  </a:xfrm>
                  <a:prstGeom prst="rect">
                    <a:avLst/>
                  </a:prstGeom>
                </pic:spPr>
              </pic:pic>
            </a:graphicData>
          </a:graphic>
          <wp14:sizeRelH relativeFrom="margin">
            <wp14:pctWidth>0</wp14:pctWidth>
          </wp14:sizeRelH>
          <wp14:sizeRelV relativeFrom="margin">
            <wp14:pctHeight>0</wp14:pctHeight>
          </wp14:sizeRelV>
        </wp:anchor>
      </w:drawing>
    </w:r>
    <w:r w:rsidR="00EB6D63">
      <w:rPr>
        <w:noProof/>
      </w:rPr>
      <mc:AlternateContent>
        <mc:Choice Requires="wps">
          <w:drawing>
            <wp:anchor distT="0" distB="0" distL="114300" distR="114300" simplePos="0" relativeHeight="251658752" behindDoc="0" locked="0" layoutInCell="1" allowOverlap="1" wp14:anchorId="142B1CFD" wp14:editId="5503C50A">
              <wp:simplePos x="0" y="0"/>
              <wp:positionH relativeFrom="column">
                <wp:posOffset>6570980</wp:posOffset>
              </wp:positionH>
              <wp:positionV relativeFrom="paragraph">
                <wp:posOffset>10207625</wp:posOffset>
              </wp:positionV>
              <wp:extent cx="342900" cy="2286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286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09581211" w14:textId="77777777" w:rsidR="008F6517" w:rsidRPr="004B66A6" w:rsidRDefault="008F6517" w:rsidP="008F6517">
                          <w:pPr>
                            <w:pStyle w:val="Footer"/>
                          </w:pPr>
                          <w:r w:rsidRPr="008F6517">
                            <w:rPr>
                              <w:sz w:val="16"/>
                              <w:szCs w:val="16"/>
                            </w:rPr>
                            <w:fldChar w:fldCharType="begin"/>
                          </w:r>
                          <w:r w:rsidRPr="008F6517">
                            <w:rPr>
                              <w:sz w:val="16"/>
                              <w:szCs w:val="16"/>
                            </w:rPr>
                            <w:instrText xml:space="preserve"> PAGE   \* MERGEFORMAT </w:instrText>
                          </w:r>
                          <w:r w:rsidRPr="008F6517">
                            <w:rPr>
                              <w:sz w:val="16"/>
                              <w:szCs w:val="16"/>
                            </w:rPr>
                            <w:fldChar w:fldCharType="separate"/>
                          </w:r>
                          <w:r w:rsidR="00B67E25">
                            <w:rPr>
                              <w:noProof/>
                              <w:sz w:val="16"/>
                              <w:szCs w:val="16"/>
                            </w:rPr>
                            <w:t>2</w:t>
                          </w:r>
                          <w:r w:rsidRPr="008F6517">
                            <w:rPr>
                              <w:noProof/>
                              <w:sz w:val="16"/>
                              <w:szCs w:val="16"/>
                            </w:rPr>
                            <w:fldChar w:fldCharType="end"/>
                          </w:r>
                          <w:r w:rsidR="00EB6D63">
                            <w:rPr>
                              <w:noProof/>
                            </w:rPr>
                            <w:drawing>
                              <wp:inline distT="0" distB="0" distL="0" distR="0" wp14:anchorId="49A702A0" wp14:editId="271C9EAD">
                                <wp:extent cx="6392545" cy="1614170"/>
                                <wp:effectExtent l="0" t="0" r="8255" b="508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2545" cy="1614170"/>
                                        </a:xfrm>
                                        <a:prstGeom prst="rect">
                                          <a:avLst/>
                                        </a:prstGeom>
                                        <a:noFill/>
                                        <a:ln>
                                          <a:noFill/>
                                        </a:ln>
                                      </pic:spPr>
                                    </pic:pic>
                                  </a:graphicData>
                                </a:graphic>
                              </wp:inline>
                            </w:drawing>
                          </w:r>
                        </w:p>
                        <w:p w14:paraId="12B9C349" w14:textId="77777777" w:rsidR="008F6517" w:rsidRPr="00FB0011" w:rsidRDefault="008F6517" w:rsidP="008F651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B1CFD" id="_x0000_t202" coordsize="21600,21600" o:spt="202" path="m,l,21600r21600,l21600,xe">
              <v:stroke joinstyle="miter"/>
              <v:path gradientshapeok="t" o:connecttype="rect"/>
            </v:shapetype>
            <v:shape id="Text Box 25" o:spid="_x0000_s1026" type="#_x0000_t202" style="position:absolute;margin-left:517.4pt;margin-top:803.75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" filled="f" stroked="f">
              <v:textbox>
                <w:txbxContent>
                  <w:p w14:paraId="09581211" w14:textId="77777777" w:rsidR="008F6517" w:rsidRPr="004B66A6" w:rsidRDefault="008F6517" w:rsidP="008F6517">
                    <w:pPr>
                      <w:pStyle w:val="Footer"/>
                    </w:pPr>
                    <w:r w:rsidRPr="008F6517">
                      <w:rPr>
                        <w:sz w:val="16"/>
                        <w:szCs w:val="16"/>
                      </w:rPr>
                      <w:fldChar w:fldCharType="begin"/>
                    </w:r>
                    <w:r w:rsidRPr="008F6517">
                      <w:rPr>
                        <w:sz w:val="16"/>
                        <w:szCs w:val="16"/>
                      </w:rPr>
                      <w:instrText xml:space="preserve"> PAGE   \* MERGEFORMAT </w:instrText>
                    </w:r>
                    <w:r w:rsidRPr="008F6517">
                      <w:rPr>
                        <w:sz w:val="16"/>
                        <w:szCs w:val="16"/>
                      </w:rPr>
                      <w:fldChar w:fldCharType="separate"/>
                    </w:r>
                    <w:r w:rsidR="00B67E25">
                      <w:rPr>
                        <w:noProof/>
                        <w:sz w:val="16"/>
                        <w:szCs w:val="16"/>
                      </w:rPr>
                      <w:t>2</w:t>
                    </w:r>
                    <w:r w:rsidRPr="008F6517">
                      <w:rPr>
                        <w:noProof/>
                        <w:sz w:val="16"/>
                        <w:szCs w:val="16"/>
                      </w:rPr>
                      <w:fldChar w:fldCharType="end"/>
                    </w:r>
                    <w:r w:rsidR="00EB6D63">
                      <w:rPr>
                        <w:noProof/>
                      </w:rPr>
                      <w:drawing>
                        <wp:inline distT="0" distB="0" distL="0" distR="0" wp14:anchorId="49A702A0" wp14:editId="271C9EAD">
                          <wp:extent cx="6392545" cy="1614170"/>
                          <wp:effectExtent l="0" t="0" r="8255" b="508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2545" cy="1614170"/>
                                  </a:xfrm>
                                  <a:prstGeom prst="rect">
                                    <a:avLst/>
                                  </a:prstGeom>
                                  <a:noFill/>
                                  <a:ln>
                                    <a:noFill/>
                                  </a:ln>
                                </pic:spPr>
                              </pic:pic>
                            </a:graphicData>
                          </a:graphic>
                        </wp:inline>
                      </w:drawing>
                    </w:r>
                  </w:p>
                  <w:p w14:paraId="12B9C349" w14:textId="77777777" w:rsidR="008F6517" w:rsidRPr="00FB0011" w:rsidRDefault="008F6517" w:rsidP="008F6517">
                    <w:pPr>
                      <w:rPr>
                        <w:sz w:val="16"/>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673BC" w14:textId="77777777" w:rsidR="00116220" w:rsidRDefault="0063686F" w:rsidP="000B335E">
    <w:pPr>
      <w:ind w:left="-851" w:firstLine="141"/>
    </w:pPr>
    <w:r>
      <w:rPr>
        <w:noProof/>
      </w:rPr>
      <w:drawing>
        <wp:anchor distT="0" distB="0" distL="114300" distR="114300" simplePos="0" relativeHeight="251659776" behindDoc="1" locked="0" layoutInCell="1" allowOverlap="1" wp14:anchorId="55E456C6" wp14:editId="33E1C21F">
          <wp:simplePos x="0" y="0"/>
          <wp:positionH relativeFrom="page">
            <wp:align>left</wp:align>
          </wp:positionH>
          <wp:positionV relativeFrom="page">
            <wp:align>top</wp:align>
          </wp:positionV>
          <wp:extent cx="7559400" cy="10684798"/>
          <wp:effectExtent l="0" t="0" r="0" b="0"/>
          <wp:wrapNone/>
          <wp:docPr id="1222377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77727" name="Picture 1"/>
                  <pic:cNvPicPr/>
                </pic:nvPicPr>
                <pic:blipFill>
                  <a:blip r:embed="rId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2266586"/>
    <w:lvl w:ilvl="0">
      <w:start w:val="1"/>
      <w:numFmt w:val="bullet"/>
      <w:lvlText w:val=""/>
      <w:lvlJc w:val="left"/>
      <w:pPr>
        <w:tabs>
          <w:tab w:val="num" w:pos="-360"/>
        </w:tabs>
        <w:ind w:left="-360" w:firstLine="0"/>
      </w:pPr>
      <w:rPr>
        <w:rFonts w:ascii="Symbol" w:hAnsi="Symbol" w:hint="default"/>
      </w:rPr>
    </w:lvl>
    <w:lvl w:ilvl="1">
      <w:start w:val="1"/>
      <w:numFmt w:val="bullet"/>
      <w:lvlText w:val=""/>
      <w:lvlJc w:val="left"/>
      <w:pPr>
        <w:tabs>
          <w:tab w:val="num" w:pos="360"/>
        </w:tabs>
        <w:ind w:left="720" w:hanging="360"/>
      </w:pPr>
      <w:rPr>
        <w:rFonts w:ascii="Symbol" w:hAnsi="Symbol" w:hint="default"/>
      </w:rPr>
    </w:lvl>
    <w:lvl w:ilvl="2">
      <w:start w:val="1"/>
      <w:numFmt w:val="bullet"/>
      <w:lvlText w:val="o"/>
      <w:lvlJc w:val="left"/>
      <w:pPr>
        <w:tabs>
          <w:tab w:val="num" w:pos="1080"/>
        </w:tabs>
        <w:ind w:left="1440" w:hanging="360"/>
      </w:pPr>
      <w:rPr>
        <w:rFonts w:ascii="Courier New" w:hAnsi="Courier New" w:hint="default"/>
      </w:rPr>
    </w:lvl>
    <w:lvl w:ilvl="3">
      <w:start w:val="1"/>
      <w:numFmt w:val="bullet"/>
      <w:lvlText w:val=""/>
      <w:lvlJc w:val="left"/>
      <w:pPr>
        <w:tabs>
          <w:tab w:val="num" w:pos="1800"/>
        </w:tabs>
        <w:ind w:left="2160" w:hanging="360"/>
      </w:pPr>
      <w:rPr>
        <w:rFonts w:ascii="Wingdings" w:hAnsi="Wingdings" w:hint="default"/>
      </w:rPr>
    </w:lvl>
    <w:lvl w:ilvl="4">
      <w:start w:val="1"/>
      <w:numFmt w:val="bullet"/>
      <w:lvlText w:val=""/>
      <w:lvlJc w:val="left"/>
      <w:pPr>
        <w:tabs>
          <w:tab w:val="num" w:pos="2520"/>
        </w:tabs>
        <w:ind w:left="2880" w:hanging="360"/>
      </w:pPr>
      <w:rPr>
        <w:rFonts w:ascii="Wingdings" w:hAnsi="Wingdings" w:hint="default"/>
      </w:rPr>
    </w:lvl>
    <w:lvl w:ilvl="5">
      <w:start w:val="1"/>
      <w:numFmt w:val="bullet"/>
      <w:lvlText w:val=""/>
      <w:lvlJc w:val="left"/>
      <w:pPr>
        <w:tabs>
          <w:tab w:val="num" w:pos="3240"/>
        </w:tabs>
        <w:ind w:left="3600" w:hanging="360"/>
      </w:pPr>
      <w:rPr>
        <w:rFonts w:ascii="Symbol" w:hAnsi="Symbol" w:hint="default"/>
      </w:rPr>
    </w:lvl>
    <w:lvl w:ilvl="6">
      <w:start w:val="1"/>
      <w:numFmt w:val="bullet"/>
      <w:lvlText w:val="o"/>
      <w:lvlJc w:val="left"/>
      <w:pPr>
        <w:tabs>
          <w:tab w:val="num" w:pos="3960"/>
        </w:tabs>
        <w:ind w:left="4320" w:hanging="360"/>
      </w:pPr>
      <w:rPr>
        <w:rFonts w:ascii="Courier New" w:hAnsi="Courier New" w:hint="default"/>
      </w:rPr>
    </w:lvl>
    <w:lvl w:ilvl="7">
      <w:start w:val="1"/>
      <w:numFmt w:val="bullet"/>
      <w:lvlText w:val=""/>
      <w:lvlJc w:val="left"/>
      <w:pPr>
        <w:tabs>
          <w:tab w:val="num" w:pos="4680"/>
        </w:tabs>
        <w:ind w:left="5040" w:hanging="360"/>
      </w:pPr>
      <w:rPr>
        <w:rFonts w:ascii="Wingdings" w:hAnsi="Wingdings" w:hint="default"/>
      </w:rPr>
    </w:lvl>
    <w:lvl w:ilvl="8">
      <w:start w:val="1"/>
      <w:numFmt w:val="bullet"/>
      <w:lvlText w:val=""/>
      <w:lvlJc w:val="left"/>
      <w:pPr>
        <w:tabs>
          <w:tab w:val="num" w:pos="5400"/>
        </w:tabs>
        <w:ind w:left="5760" w:hanging="360"/>
      </w:pPr>
      <w:rPr>
        <w:rFonts w:ascii="Wingdings" w:hAnsi="Wingdings" w:hint="default"/>
      </w:rPr>
    </w:lvl>
  </w:abstractNum>
  <w:abstractNum w:abstractNumId="1" w15:restartNumberingAfterBreak="0">
    <w:nsid w:val="FFFFFF7C"/>
    <w:multiLevelType w:val="singleLevel"/>
    <w:tmpl w:val="9664EDC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B2228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982222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FE64AC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C369EB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DEE0E6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1064CE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C9F2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6CC122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20E17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FA2B21"/>
    <w:multiLevelType w:val="hybridMultilevel"/>
    <w:tmpl w:val="98929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583424"/>
    <w:multiLevelType w:val="hybridMultilevel"/>
    <w:tmpl w:val="F7647F56"/>
    <w:lvl w:ilvl="0" w:tplc="193A361C">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10A83983"/>
    <w:multiLevelType w:val="hybridMultilevel"/>
    <w:tmpl w:val="463261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119658CA"/>
    <w:multiLevelType w:val="multilevel"/>
    <w:tmpl w:val="F50C9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B878A9"/>
    <w:multiLevelType w:val="hybridMultilevel"/>
    <w:tmpl w:val="5E2676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18983F88"/>
    <w:multiLevelType w:val="hybridMultilevel"/>
    <w:tmpl w:val="016E1686"/>
    <w:lvl w:ilvl="0" w:tplc="3E942A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DF1BB0"/>
    <w:multiLevelType w:val="hybridMultilevel"/>
    <w:tmpl w:val="E3A02CDA"/>
    <w:lvl w:ilvl="0" w:tplc="31D4F15C">
      <w:start w:val="1"/>
      <w:numFmt w:val="bullet"/>
      <w:pStyle w:val="ColorfulList-Accent1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AFB17B4"/>
    <w:multiLevelType w:val="multilevel"/>
    <w:tmpl w:val="FC20F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A712E4"/>
    <w:multiLevelType w:val="multilevel"/>
    <w:tmpl w:val="F5A8C140"/>
    <w:lvl w:ilvl="0">
      <w:start w:val="1"/>
      <w:numFmt w:val="bullet"/>
      <w:lvlText w:val=""/>
      <w:lvlJc w:val="left"/>
      <w:pPr>
        <w:tabs>
          <w:tab w:val="num" w:pos="1800"/>
        </w:tabs>
        <w:ind w:left="1800" w:hanging="360"/>
      </w:pPr>
      <w:rPr>
        <w:rFonts w:ascii="Symbol" w:hAnsi="Symbol" w:hint="default"/>
      </w:rPr>
    </w:lvl>
    <w:lvl w:ilvl="1">
      <w:start w:val="1"/>
      <w:numFmt w:val="decimal"/>
      <w:lvlText w:val="%1.%2."/>
      <w:lvlJc w:val="left"/>
      <w:pPr>
        <w:tabs>
          <w:tab w:val="num" w:pos="2232"/>
        </w:tabs>
        <w:ind w:left="2232" w:hanging="432"/>
      </w:pPr>
      <w:rPr>
        <w:rFonts w:cs="Times New Roman" w:hint="default"/>
      </w:rPr>
    </w:lvl>
    <w:lvl w:ilvl="2">
      <w:start w:val="1"/>
      <w:numFmt w:val="decimal"/>
      <w:lvlText w:val="%1.%2.%3."/>
      <w:lvlJc w:val="left"/>
      <w:pPr>
        <w:tabs>
          <w:tab w:val="num" w:pos="2664"/>
        </w:tabs>
        <w:ind w:left="2664" w:hanging="504"/>
      </w:pPr>
      <w:rPr>
        <w:rFonts w:cs="Times New Roman" w:hint="default"/>
      </w:rPr>
    </w:lvl>
    <w:lvl w:ilvl="3">
      <w:start w:val="1"/>
      <w:numFmt w:val="decimal"/>
      <w:lvlText w:val="%1.%2.%3.%4."/>
      <w:lvlJc w:val="left"/>
      <w:pPr>
        <w:tabs>
          <w:tab w:val="num" w:pos="3168"/>
        </w:tabs>
        <w:ind w:left="3168" w:hanging="648"/>
      </w:pPr>
      <w:rPr>
        <w:rFonts w:cs="Times New Roman" w:hint="default"/>
      </w:rPr>
    </w:lvl>
    <w:lvl w:ilvl="4">
      <w:start w:val="1"/>
      <w:numFmt w:val="decimal"/>
      <w:lvlText w:val="%1.%2.%3.%4.%5."/>
      <w:lvlJc w:val="left"/>
      <w:pPr>
        <w:tabs>
          <w:tab w:val="num" w:pos="3672"/>
        </w:tabs>
        <w:ind w:left="3672" w:hanging="792"/>
      </w:pPr>
      <w:rPr>
        <w:rFonts w:cs="Times New Roman" w:hint="default"/>
      </w:rPr>
    </w:lvl>
    <w:lvl w:ilvl="5">
      <w:start w:val="1"/>
      <w:numFmt w:val="decimal"/>
      <w:lvlText w:val="%1.%2.%3.%4.%5.%6."/>
      <w:lvlJc w:val="left"/>
      <w:pPr>
        <w:tabs>
          <w:tab w:val="num" w:pos="4176"/>
        </w:tabs>
        <w:ind w:left="4176" w:hanging="936"/>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20" w15:restartNumberingAfterBreak="0">
    <w:nsid w:val="481D5237"/>
    <w:multiLevelType w:val="hybridMultilevel"/>
    <w:tmpl w:val="7C2C24F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1" w15:restartNumberingAfterBreak="0">
    <w:nsid w:val="495E6854"/>
    <w:multiLevelType w:val="hybridMultilevel"/>
    <w:tmpl w:val="4DFACB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Symbol"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Symbol"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EA564F0"/>
    <w:multiLevelType w:val="hybridMultilevel"/>
    <w:tmpl w:val="24203A4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85008D"/>
    <w:multiLevelType w:val="multilevel"/>
    <w:tmpl w:val="A4C2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8263F7"/>
    <w:multiLevelType w:val="multilevel"/>
    <w:tmpl w:val="AFEA5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183BE3"/>
    <w:multiLevelType w:val="multilevel"/>
    <w:tmpl w:val="6F32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7775F2"/>
    <w:multiLevelType w:val="multilevel"/>
    <w:tmpl w:val="332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F776BD"/>
    <w:multiLevelType w:val="hybridMultilevel"/>
    <w:tmpl w:val="F2B80AF2"/>
    <w:lvl w:ilvl="0" w:tplc="0C090003">
      <w:start w:val="1"/>
      <w:numFmt w:val="bullet"/>
      <w:lvlText w:val="o"/>
      <w:lvlJc w:val="left"/>
      <w:pPr>
        <w:ind w:left="720" w:hanging="360"/>
      </w:pPr>
      <w:rPr>
        <w:rFonts w:ascii="Courier New" w:hAnsi="Courier New" w:hint="default"/>
        <w:color w:val="00929F"/>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46D0647"/>
    <w:multiLevelType w:val="multilevel"/>
    <w:tmpl w:val="EFD42B4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13"/>
        </w:tabs>
        <w:ind w:left="1213"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9" w15:restartNumberingAfterBreak="0">
    <w:nsid w:val="686B309C"/>
    <w:multiLevelType w:val="hybridMultilevel"/>
    <w:tmpl w:val="B43AAA6C"/>
    <w:lvl w:ilvl="0" w:tplc="8278AD30">
      <w:numFmt w:val="bullet"/>
      <w:lvlText w:val="-"/>
      <w:lvlJc w:val="left"/>
      <w:pPr>
        <w:ind w:left="720" w:hanging="360"/>
      </w:pPr>
      <w:rPr>
        <w:rFonts w:ascii="Calibri" w:eastAsia="Times New Roman" w:hAnsi="Calibri"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30" w15:restartNumberingAfterBreak="0">
    <w:nsid w:val="6A30029B"/>
    <w:multiLevelType w:val="multilevel"/>
    <w:tmpl w:val="4C30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CB35F9"/>
    <w:multiLevelType w:val="hybridMultilevel"/>
    <w:tmpl w:val="3BAE0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723A35"/>
    <w:multiLevelType w:val="hybridMultilevel"/>
    <w:tmpl w:val="62DCE708"/>
    <w:lvl w:ilvl="0" w:tplc="193A36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9A16A0"/>
    <w:multiLevelType w:val="multilevel"/>
    <w:tmpl w:val="F5A8C140"/>
    <w:lvl w:ilvl="0">
      <w:start w:val="1"/>
      <w:numFmt w:val="bullet"/>
      <w:lvlText w:val=""/>
      <w:lvlJc w:val="left"/>
      <w:pPr>
        <w:tabs>
          <w:tab w:val="num" w:pos="1800"/>
        </w:tabs>
        <w:ind w:left="1800" w:hanging="360"/>
      </w:pPr>
      <w:rPr>
        <w:rFonts w:ascii="Symbol" w:hAnsi="Symbol" w:hint="default"/>
      </w:rPr>
    </w:lvl>
    <w:lvl w:ilvl="1">
      <w:start w:val="1"/>
      <w:numFmt w:val="decimal"/>
      <w:lvlText w:val="%1.%2."/>
      <w:lvlJc w:val="left"/>
      <w:pPr>
        <w:tabs>
          <w:tab w:val="num" w:pos="2232"/>
        </w:tabs>
        <w:ind w:left="2232" w:hanging="432"/>
      </w:pPr>
      <w:rPr>
        <w:rFonts w:cs="Times New Roman" w:hint="default"/>
      </w:rPr>
    </w:lvl>
    <w:lvl w:ilvl="2">
      <w:start w:val="1"/>
      <w:numFmt w:val="decimal"/>
      <w:lvlText w:val="%1.%2.%3."/>
      <w:lvlJc w:val="left"/>
      <w:pPr>
        <w:tabs>
          <w:tab w:val="num" w:pos="2664"/>
        </w:tabs>
        <w:ind w:left="2664" w:hanging="504"/>
      </w:pPr>
      <w:rPr>
        <w:rFonts w:cs="Times New Roman" w:hint="default"/>
      </w:rPr>
    </w:lvl>
    <w:lvl w:ilvl="3">
      <w:start w:val="1"/>
      <w:numFmt w:val="decimal"/>
      <w:lvlText w:val="%1.%2.%3.%4."/>
      <w:lvlJc w:val="left"/>
      <w:pPr>
        <w:tabs>
          <w:tab w:val="num" w:pos="3168"/>
        </w:tabs>
        <w:ind w:left="3168" w:hanging="648"/>
      </w:pPr>
      <w:rPr>
        <w:rFonts w:cs="Times New Roman" w:hint="default"/>
      </w:rPr>
    </w:lvl>
    <w:lvl w:ilvl="4">
      <w:start w:val="1"/>
      <w:numFmt w:val="decimal"/>
      <w:lvlText w:val="%1.%2.%3.%4.%5."/>
      <w:lvlJc w:val="left"/>
      <w:pPr>
        <w:tabs>
          <w:tab w:val="num" w:pos="3672"/>
        </w:tabs>
        <w:ind w:left="3672" w:hanging="792"/>
      </w:pPr>
      <w:rPr>
        <w:rFonts w:cs="Times New Roman" w:hint="default"/>
      </w:rPr>
    </w:lvl>
    <w:lvl w:ilvl="5">
      <w:start w:val="1"/>
      <w:numFmt w:val="decimal"/>
      <w:lvlText w:val="%1.%2.%3.%4.%5.%6."/>
      <w:lvlJc w:val="left"/>
      <w:pPr>
        <w:tabs>
          <w:tab w:val="num" w:pos="4176"/>
        </w:tabs>
        <w:ind w:left="4176" w:hanging="936"/>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num w:numId="1" w16cid:durableId="1406798646">
    <w:abstractNumId w:val="27"/>
  </w:num>
  <w:num w:numId="2" w16cid:durableId="569653712">
    <w:abstractNumId w:val="10"/>
  </w:num>
  <w:num w:numId="3" w16cid:durableId="656155679">
    <w:abstractNumId w:val="8"/>
  </w:num>
  <w:num w:numId="4" w16cid:durableId="81727489">
    <w:abstractNumId w:val="16"/>
  </w:num>
  <w:num w:numId="5" w16cid:durableId="1568609263">
    <w:abstractNumId w:val="20"/>
  </w:num>
  <w:num w:numId="6" w16cid:durableId="803734852">
    <w:abstractNumId w:val="28"/>
  </w:num>
  <w:num w:numId="7" w16cid:durableId="199802784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55331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9416">
    <w:abstractNumId w:val="21"/>
  </w:num>
  <w:num w:numId="10" w16cid:durableId="1738936808">
    <w:abstractNumId w:val="15"/>
  </w:num>
  <w:num w:numId="11" w16cid:durableId="1268464647">
    <w:abstractNumId w:val="19"/>
  </w:num>
  <w:num w:numId="12" w16cid:durableId="2087605738">
    <w:abstractNumId w:val="15"/>
  </w:num>
  <w:num w:numId="13" w16cid:durableId="884636194">
    <w:abstractNumId w:val="33"/>
  </w:num>
  <w:num w:numId="14" w16cid:durableId="654070667">
    <w:abstractNumId w:val="31"/>
  </w:num>
  <w:num w:numId="15" w16cid:durableId="1644847418">
    <w:abstractNumId w:val="7"/>
  </w:num>
  <w:num w:numId="16" w16cid:durableId="1992057402">
    <w:abstractNumId w:val="6"/>
  </w:num>
  <w:num w:numId="17" w16cid:durableId="2110732179">
    <w:abstractNumId w:val="5"/>
  </w:num>
  <w:num w:numId="18" w16cid:durableId="1306079451">
    <w:abstractNumId w:val="9"/>
  </w:num>
  <w:num w:numId="19" w16cid:durableId="892615645">
    <w:abstractNumId w:val="4"/>
  </w:num>
  <w:num w:numId="20" w16cid:durableId="1351493310">
    <w:abstractNumId w:val="3"/>
  </w:num>
  <w:num w:numId="21" w16cid:durableId="1870144791">
    <w:abstractNumId w:val="2"/>
  </w:num>
  <w:num w:numId="22" w16cid:durableId="2058117902">
    <w:abstractNumId w:val="1"/>
  </w:num>
  <w:num w:numId="23" w16cid:durableId="721292065">
    <w:abstractNumId w:val="0"/>
  </w:num>
  <w:num w:numId="24" w16cid:durableId="1996882281">
    <w:abstractNumId w:val="11"/>
  </w:num>
  <w:num w:numId="25" w16cid:durableId="2004430847">
    <w:abstractNumId w:val="12"/>
  </w:num>
  <w:num w:numId="26" w16cid:durableId="837380964">
    <w:abstractNumId w:val="32"/>
  </w:num>
  <w:num w:numId="27" w16cid:durableId="322130410">
    <w:abstractNumId w:val="17"/>
  </w:num>
  <w:num w:numId="28" w16cid:durableId="1967851867">
    <w:abstractNumId w:val="22"/>
  </w:num>
  <w:num w:numId="29" w16cid:durableId="1033573472">
    <w:abstractNumId w:val="18"/>
  </w:num>
  <w:num w:numId="30" w16cid:durableId="1130054335">
    <w:abstractNumId w:val="25"/>
  </w:num>
  <w:num w:numId="31" w16cid:durableId="212276847">
    <w:abstractNumId w:val="23"/>
  </w:num>
  <w:num w:numId="32" w16cid:durableId="299775688">
    <w:abstractNumId w:val="24"/>
  </w:num>
  <w:num w:numId="33" w16cid:durableId="134571088">
    <w:abstractNumId w:val="30"/>
  </w:num>
  <w:num w:numId="34" w16cid:durableId="1112476220">
    <w:abstractNumId w:val="14"/>
  </w:num>
  <w:num w:numId="35" w16cid:durableId="10317621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8EB"/>
    <w:rsid w:val="00013EEC"/>
    <w:rsid w:val="00016FB8"/>
    <w:rsid w:val="00074F31"/>
    <w:rsid w:val="00075041"/>
    <w:rsid w:val="00076B2B"/>
    <w:rsid w:val="00095FAD"/>
    <w:rsid w:val="000A0E7F"/>
    <w:rsid w:val="000B335E"/>
    <w:rsid w:val="00116220"/>
    <w:rsid w:val="001204A7"/>
    <w:rsid w:val="00140CE9"/>
    <w:rsid w:val="001576C7"/>
    <w:rsid w:val="001A7F7F"/>
    <w:rsid w:val="001B328A"/>
    <w:rsid w:val="001B5F67"/>
    <w:rsid w:val="001C337E"/>
    <w:rsid w:val="001D7AD2"/>
    <w:rsid w:val="001D7D75"/>
    <w:rsid w:val="001E399A"/>
    <w:rsid w:val="001F22F6"/>
    <w:rsid w:val="00200366"/>
    <w:rsid w:val="002072DE"/>
    <w:rsid w:val="00217565"/>
    <w:rsid w:val="002368CE"/>
    <w:rsid w:val="00246C63"/>
    <w:rsid w:val="00254845"/>
    <w:rsid w:val="00265CB0"/>
    <w:rsid w:val="002A4A77"/>
    <w:rsid w:val="002B2FC6"/>
    <w:rsid w:val="002B4FBA"/>
    <w:rsid w:val="002B709B"/>
    <w:rsid w:val="002F1DCB"/>
    <w:rsid w:val="003016C1"/>
    <w:rsid w:val="00307A34"/>
    <w:rsid w:val="003103A8"/>
    <w:rsid w:val="00325DC5"/>
    <w:rsid w:val="003364E3"/>
    <w:rsid w:val="00385A96"/>
    <w:rsid w:val="003A64C0"/>
    <w:rsid w:val="003A7B12"/>
    <w:rsid w:val="003B34BD"/>
    <w:rsid w:val="003C23E0"/>
    <w:rsid w:val="003D2859"/>
    <w:rsid w:val="0041642E"/>
    <w:rsid w:val="00433129"/>
    <w:rsid w:val="00436174"/>
    <w:rsid w:val="00445EB9"/>
    <w:rsid w:val="00471034"/>
    <w:rsid w:val="00476770"/>
    <w:rsid w:val="004B77CE"/>
    <w:rsid w:val="004F1EDE"/>
    <w:rsid w:val="0050092E"/>
    <w:rsid w:val="005017E7"/>
    <w:rsid w:val="00503988"/>
    <w:rsid w:val="00515F49"/>
    <w:rsid w:val="00521EAE"/>
    <w:rsid w:val="00544290"/>
    <w:rsid w:val="00556F0B"/>
    <w:rsid w:val="00557E1E"/>
    <w:rsid w:val="00605E7E"/>
    <w:rsid w:val="0063686F"/>
    <w:rsid w:val="00666175"/>
    <w:rsid w:val="0066732F"/>
    <w:rsid w:val="00675E70"/>
    <w:rsid w:val="006808EB"/>
    <w:rsid w:val="00694288"/>
    <w:rsid w:val="0069476D"/>
    <w:rsid w:val="006B02D6"/>
    <w:rsid w:val="006D5865"/>
    <w:rsid w:val="006E438D"/>
    <w:rsid w:val="006F5458"/>
    <w:rsid w:val="007023FA"/>
    <w:rsid w:val="007318EC"/>
    <w:rsid w:val="00735F1D"/>
    <w:rsid w:val="007560E2"/>
    <w:rsid w:val="007605B8"/>
    <w:rsid w:val="00762A43"/>
    <w:rsid w:val="00767126"/>
    <w:rsid w:val="00781E81"/>
    <w:rsid w:val="00793982"/>
    <w:rsid w:val="007A753F"/>
    <w:rsid w:val="007B6F11"/>
    <w:rsid w:val="007E1F1F"/>
    <w:rsid w:val="00815837"/>
    <w:rsid w:val="00832AE1"/>
    <w:rsid w:val="008772C0"/>
    <w:rsid w:val="00880C31"/>
    <w:rsid w:val="0088156B"/>
    <w:rsid w:val="00891BC8"/>
    <w:rsid w:val="008966EC"/>
    <w:rsid w:val="008C0648"/>
    <w:rsid w:val="008C4E08"/>
    <w:rsid w:val="008F6517"/>
    <w:rsid w:val="0090521D"/>
    <w:rsid w:val="00912B0B"/>
    <w:rsid w:val="00913A36"/>
    <w:rsid w:val="0091466B"/>
    <w:rsid w:val="009157AA"/>
    <w:rsid w:val="00915C03"/>
    <w:rsid w:val="00932A0C"/>
    <w:rsid w:val="00945C8B"/>
    <w:rsid w:val="0097173C"/>
    <w:rsid w:val="009738BF"/>
    <w:rsid w:val="009861F4"/>
    <w:rsid w:val="009E518A"/>
    <w:rsid w:val="00A7717F"/>
    <w:rsid w:val="00AB1640"/>
    <w:rsid w:val="00AD403C"/>
    <w:rsid w:val="00AE1DD9"/>
    <w:rsid w:val="00AE7D4D"/>
    <w:rsid w:val="00B03826"/>
    <w:rsid w:val="00B062F9"/>
    <w:rsid w:val="00B26345"/>
    <w:rsid w:val="00B35371"/>
    <w:rsid w:val="00B67E25"/>
    <w:rsid w:val="00B76B47"/>
    <w:rsid w:val="00B929AF"/>
    <w:rsid w:val="00B931A6"/>
    <w:rsid w:val="00BB16A3"/>
    <w:rsid w:val="00BD5DAB"/>
    <w:rsid w:val="00BF66BB"/>
    <w:rsid w:val="00C209F1"/>
    <w:rsid w:val="00C37345"/>
    <w:rsid w:val="00C52B96"/>
    <w:rsid w:val="00CA3BB5"/>
    <w:rsid w:val="00CA3DB2"/>
    <w:rsid w:val="00D023B2"/>
    <w:rsid w:val="00D16886"/>
    <w:rsid w:val="00D27E3F"/>
    <w:rsid w:val="00D74EE5"/>
    <w:rsid w:val="00D76E8F"/>
    <w:rsid w:val="00D821A6"/>
    <w:rsid w:val="00D97D2A"/>
    <w:rsid w:val="00DA6785"/>
    <w:rsid w:val="00DC69B9"/>
    <w:rsid w:val="00DD0C63"/>
    <w:rsid w:val="00E2571D"/>
    <w:rsid w:val="00E264BF"/>
    <w:rsid w:val="00E71530"/>
    <w:rsid w:val="00EB6D63"/>
    <w:rsid w:val="00EC1DD6"/>
    <w:rsid w:val="00EE0665"/>
    <w:rsid w:val="00F40965"/>
    <w:rsid w:val="00F44CF5"/>
    <w:rsid w:val="00F81C83"/>
    <w:rsid w:val="00FA7394"/>
    <w:rsid w:val="00FD3D8F"/>
    <w:rsid w:val="00FE1F65"/>
    <w:rsid w:val="00FE27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AE9C6C"/>
  <w15:docId w15:val="{F5DD0609-007B-4BA3-AAAD-9BA71F64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DB2"/>
    <w:pPr>
      <w:tabs>
        <w:tab w:val="left" w:pos="284"/>
        <w:tab w:val="left" w:pos="2268"/>
      </w:tabs>
      <w:spacing w:before="40" w:after="170"/>
    </w:pPr>
    <w:rPr>
      <w:rFonts w:ascii="Arial" w:hAnsi="Arial"/>
      <w:sz w:val="24"/>
      <w:szCs w:val="22"/>
      <w:lang w:eastAsia="en-US"/>
    </w:rPr>
  </w:style>
  <w:style w:type="paragraph" w:styleId="Heading1">
    <w:name w:val="heading 1"/>
    <w:basedOn w:val="Normal"/>
    <w:next w:val="Normal"/>
    <w:link w:val="Heading1Char"/>
    <w:uiPriority w:val="99"/>
    <w:qFormat/>
    <w:rsid w:val="00B931A6"/>
    <w:pPr>
      <w:keepNext/>
      <w:keepLines/>
      <w:spacing w:after="120"/>
      <w:outlineLvl w:val="0"/>
    </w:pPr>
    <w:rPr>
      <w:rFonts w:eastAsia="Times New Roman"/>
      <w:b/>
      <w:bCs/>
      <w:color w:val="4F7A3C"/>
      <w:sz w:val="32"/>
      <w:szCs w:val="28"/>
      <w:lang w:eastAsia="en-AU"/>
    </w:rPr>
  </w:style>
  <w:style w:type="paragraph" w:styleId="Heading2">
    <w:name w:val="heading 2"/>
    <w:basedOn w:val="Normal"/>
    <w:next w:val="Normal"/>
    <w:link w:val="Heading2Char"/>
    <w:uiPriority w:val="99"/>
    <w:qFormat/>
    <w:rsid w:val="00B931A6"/>
    <w:pPr>
      <w:keepNext/>
      <w:keepLines/>
      <w:spacing w:before="240" w:after="60"/>
      <w:outlineLvl w:val="1"/>
    </w:pPr>
    <w:rPr>
      <w:rFonts w:eastAsia="Times New Roman"/>
      <w:b/>
      <w:bCs/>
      <w:color w:val="4F7A3C"/>
      <w:sz w:val="28"/>
      <w:szCs w:val="26"/>
      <w:lang w:eastAsia="en-AU"/>
    </w:rPr>
  </w:style>
  <w:style w:type="paragraph" w:styleId="Heading3">
    <w:name w:val="heading 3"/>
    <w:basedOn w:val="Normal"/>
    <w:next w:val="Normal"/>
    <w:link w:val="Heading3Char"/>
    <w:uiPriority w:val="99"/>
    <w:qFormat/>
    <w:rsid w:val="00171B7B"/>
    <w:pPr>
      <w:keepNext/>
      <w:keepLines/>
      <w:spacing w:before="240" w:after="60"/>
      <w:outlineLvl w:val="2"/>
    </w:pPr>
    <w:rPr>
      <w:rFonts w:eastAsia="Times New Roman"/>
      <w:b/>
      <w:bCs/>
      <w:color w:val="757477"/>
      <w:sz w:val="26"/>
      <w:szCs w:val="20"/>
      <w:lang w:eastAsia="en-AU"/>
    </w:rPr>
  </w:style>
  <w:style w:type="paragraph" w:styleId="Heading4">
    <w:name w:val="heading 4"/>
    <w:basedOn w:val="Normal"/>
    <w:next w:val="Normal"/>
    <w:link w:val="Heading4Char"/>
    <w:uiPriority w:val="99"/>
    <w:qFormat/>
    <w:rsid w:val="00171B7B"/>
    <w:pPr>
      <w:keepNext/>
      <w:keepLines/>
      <w:spacing w:before="240" w:after="60"/>
      <w:outlineLvl w:val="3"/>
    </w:pPr>
    <w:rPr>
      <w:rFonts w:eastAsia="Times New Roman"/>
      <w:b/>
      <w:bCs/>
      <w:iCs/>
      <w:color w:val="757477"/>
      <w:szCs w:val="20"/>
      <w:lang w:eastAsia="en-AU"/>
    </w:rPr>
  </w:style>
  <w:style w:type="paragraph" w:styleId="Heading5">
    <w:name w:val="heading 5"/>
    <w:basedOn w:val="Normal"/>
    <w:next w:val="Normal"/>
    <w:link w:val="Heading5Char"/>
    <w:uiPriority w:val="99"/>
    <w:qFormat/>
    <w:rsid w:val="00A91C4C"/>
    <w:pPr>
      <w:keepNext/>
      <w:keepLines/>
      <w:spacing w:before="200" w:after="0"/>
      <w:outlineLvl w:val="4"/>
    </w:pPr>
    <w:rPr>
      <w:rFonts w:eastAsia="Times New Roman"/>
      <w:color w:val="000000"/>
      <w:szCs w:val="20"/>
      <w:lang w:eastAsia="en-AU"/>
    </w:rPr>
  </w:style>
  <w:style w:type="paragraph" w:styleId="Heading6">
    <w:name w:val="heading 6"/>
    <w:basedOn w:val="Normal"/>
    <w:next w:val="Normal"/>
    <w:link w:val="Heading6Char"/>
    <w:uiPriority w:val="99"/>
    <w:qFormat/>
    <w:rsid w:val="00A91C4C"/>
    <w:pPr>
      <w:keepNext/>
      <w:keepLines/>
      <w:spacing w:before="200" w:after="0"/>
      <w:outlineLvl w:val="5"/>
    </w:pPr>
    <w:rPr>
      <w:rFonts w:eastAsia="Times New Roman"/>
      <w:i/>
      <w:iCs/>
      <w:color w:val="000000"/>
      <w:szCs w:val="20"/>
      <w:lang w:eastAsia="en-AU"/>
    </w:rPr>
  </w:style>
  <w:style w:type="paragraph" w:styleId="Heading7">
    <w:name w:val="heading 7"/>
    <w:basedOn w:val="Normal"/>
    <w:next w:val="Normal"/>
    <w:link w:val="Heading7Char"/>
    <w:uiPriority w:val="99"/>
    <w:qFormat/>
    <w:rsid w:val="00A91C4C"/>
    <w:pPr>
      <w:keepNext/>
      <w:keepLines/>
      <w:spacing w:before="200" w:after="0"/>
      <w:outlineLvl w:val="6"/>
    </w:pPr>
    <w:rPr>
      <w:rFonts w:eastAsia="Times New Roman"/>
      <w:i/>
      <w:iCs/>
      <w:color w:val="000000"/>
      <w:szCs w:val="20"/>
      <w:lang w:eastAsia="en-AU"/>
    </w:rPr>
  </w:style>
  <w:style w:type="paragraph" w:styleId="Heading8">
    <w:name w:val="heading 8"/>
    <w:basedOn w:val="Normal"/>
    <w:next w:val="Normal"/>
    <w:link w:val="Heading8Char"/>
    <w:qFormat/>
    <w:rsid w:val="00A91C4C"/>
    <w:pPr>
      <w:keepNext/>
      <w:keepLines/>
      <w:spacing w:before="200" w:after="0"/>
      <w:outlineLvl w:val="7"/>
    </w:pPr>
    <w:rPr>
      <w:rFonts w:eastAsia="Times New Roman"/>
      <w:color w:val="000000"/>
      <w:szCs w:val="20"/>
      <w:lang w:eastAsia="en-AU"/>
    </w:rPr>
  </w:style>
  <w:style w:type="paragraph" w:styleId="Heading9">
    <w:name w:val="heading 9"/>
    <w:basedOn w:val="Normal"/>
    <w:next w:val="Normal"/>
    <w:link w:val="Heading9Char"/>
    <w:uiPriority w:val="99"/>
    <w:qFormat/>
    <w:rsid w:val="00A91C4C"/>
    <w:pPr>
      <w:keepNext/>
      <w:keepLines/>
      <w:spacing w:before="200" w:after="0"/>
      <w:outlineLvl w:val="8"/>
    </w:pPr>
    <w:rPr>
      <w:rFonts w:eastAsia="Times New Roman"/>
      <w:i/>
      <w:iCs/>
      <w:color w:val="00000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931A6"/>
    <w:rPr>
      <w:rFonts w:ascii="Arial" w:eastAsia="Times New Roman" w:hAnsi="Arial"/>
      <w:b/>
      <w:bCs/>
      <w:color w:val="4F7A3C"/>
      <w:sz w:val="32"/>
      <w:szCs w:val="28"/>
    </w:rPr>
  </w:style>
  <w:style w:type="character" w:customStyle="1" w:styleId="Heading2Char">
    <w:name w:val="Heading 2 Char"/>
    <w:link w:val="Heading2"/>
    <w:uiPriority w:val="99"/>
    <w:locked/>
    <w:rsid w:val="00B931A6"/>
    <w:rPr>
      <w:rFonts w:ascii="Arial" w:eastAsia="Times New Roman" w:hAnsi="Arial"/>
      <w:b/>
      <w:bCs/>
      <w:color w:val="4F7A3C"/>
      <w:sz w:val="28"/>
      <w:szCs w:val="26"/>
    </w:rPr>
  </w:style>
  <w:style w:type="character" w:customStyle="1" w:styleId="Heading3Char">
    <w:name w:val="Heading 3 Char"/>
    <w:link w:val="Heading3"/>
    <w:uiPriority w:val="99"/>
    <w:locked/>
    <w:rsid w:val="00171B7B"/>
    <w:rPr>
      <w:rFonts w:ascii="Arial" w:hAnsi="Arial" w:cs="Times New Roman"/>
      <w:b/>
      <w:color w:val="757477"/>
      <w:sz w:val="26"/>
    </w:rPr>
  </w:style>
  <w:style w:type="character" w:customStyle="1" w:styleId="Heading4Char">
    <w:name w:val="Heading 4 Char"/>
    <w:link w:val="Heading4"/>
    <w:uiPriority w:val="99"/>
    <w:locked/>
    <w:rsid w:val="00171B7B"/>
    <w:rPr>
      <w:rFonts w:ascii="Arial" w:hAnsi="Arial" w:cs="Times New Roman"/>
      <w:b/>
      <w:color w:val="757477"/>
      <w:sz w:val="24"/>
    </w:rPr>
  </w:style>
  <w:style w:type="character" w:customStyle="1" w:styleId="Heading5Char">
    <w:name w:val="Heading 5 Char"/>
    <w:link w:val="Heading5"/>
    <w:uiPriority w:val="99"/>
    <w:semiHidden/>
    <w:locked/>
    <w:rsid w:val="00A91C4C"/>
    <w:rPr>
      <w:rFonts w:ascii="Arial" w:hAnsi="Arial" w:cs="Times New Roman"/>
      <w:color w:val="000000"/>
      <w:sz w:val="24"/>
    </w:rPr>
  </w:style>
  <w:style w:type="character" w:customStyle="1" w:styleId="Heading6Char">
    <w:name w:val="Heading 6 Char"/>
    <w:link w:val="Heading6"/>
    <w:uiPriority w:val="99"/>
    <w:semiHidden/>
    <w:locked/>
    <w:rsid w:val="00A91C4C"/>
    <w:rPr>
      <w:rFonts w:ascii="Arial" w:hAnsi="Arial" w:cs="Times New Roman"/>
      <w:i/>
      <w:color w:val="000000"/>
      <w:sz w:val="24"/>
    </w:rPr>
  </w:style>
  <w:style w:type="character" w:customStyle="1" w:styleId="Heading7Char">
    <w:name w:val="Heading 7 Char"/>
    <w:link w:val="Heading7"/>
    <w:uiPriority w:val="99"/>
    <w:semiHidden/>
    <w:locked/>
    <w:rsid w:val="00A91C4C"/>
    <w:rPr>
      <w:rFonts w:ascii="Arial" w:hAnsi="Arial" w:cs="Times New Roman"/>
      <w:i/>
      <w:color w:val="000000"/>
      <w:sz w:val="24"/>
    </w:rPr>
  </w:style>
  <w:style w:type="character" w:customStyle="1" w:styleId="Heading8Char">
    <w:name w:val="Heading 8 Char"/>
    <w:link w:val="Heading8"/>
    <w:uiPriority w:val="99"/>
    <w:semiHidden/>
    <w:locked/>
    <w:rsid w:val="00A91C4C"/>
    <w:rPr>
      <w:rFonts w:ascii="Arial" w:hAnsi="Arial" w:cs="Times New Roman"/>
      <w:color w:val="000000"/>
      <w:sz w:val="20"/>
    </w:rPr>
  </w:style>
  <w:style w:type="character" w:customStyle="1" w:styleId="Heading9Char">
    <w:name w:val="Heading 9 Char"/>
    <w:link w:val="Heading9"/>
    <w:uiPriority w:val="99"/>
    <w:semiHidden/>
    <w:locked/>
    <w:rsid w:val="00A91C4C"/>
    <w:rPr>
      <w:rFonts w:ascii="Arial" w:hAnsi="Arial" w:cs="Times New Roman"/>
      <w:i/>
      <w:color w:val="000000"/>
      <w:sz w:val="20"/>
    </w:rPr>
  </w:style>
  <w:style w:type="paragraph" w:customStyle="1" w:styleId="Headlines">
    <w:name w:val="Headlines"/>
    <w:basedOn w:val="Normal"/>
    <w:next w:val="Subheadlines"/>
    <w:uiPriority w:val="99"/>
    <w:rsid w:val="004C2780"/>
    <w:pPr>
      <w:spacing w:before="240" w:after="660"/>
    </w:pPr>
    <w:rPr>
      <w:b/>
      <w:color w:val="000000"/>
      <w:sz w:val="60"/>
    </w:rPr>
  </w:style>
  <w:style w:type="paragraph" w:customStyle="1" w:styleId="Subheadlines">
    <w:name w:val="Sub headlines"/>
    <w:basedOn w:val="Normal"/>
    <w:next w:val="Normal"/>
    <w:uiPriority w:val="99"/>
    <w:rsid w:val="00171B7B"/>
    <w:rPr>
      <w:b/>
      <w:color w:val="000000"/>
      <w:sz w:val="32"/>
    </w:rPr>
  </w:style>
  <w:style w:type="paragraph" w:customStyle="1" w:styleId="ColorfulList-Accent11">
    <w:name w:val="Colorful List - Accent 11"/>
    <w:basedOn w:val="Normal"/>
    <w:uiPriority w:val="34"/>
    <w:qFormat/>
    <w:rsid w:val="00171B7B"/>
    <w:pPr>
      <w:ind w:left="720"/>
      <w:contextualSpacing/>
    </w:pPr>
  </w:style>
  <w:style w:type="character" w:customStyle="1" w:styleId="Italics">
    <w:name w:val="Italics"/>
    <w:uiPriority w:val="99"/>
    <w:rsid w:val="00897837"/>
    <w:rPr>
      <w:i/>
    </w:rPr>
  </w:style>
  <w:style w:type="character" w:customStyle="1" w:styleId="Bold">
    <w:name w:val="Bold"/>
    <w:uiPriority w:val="99"/>
    <w:rsid w:val="008F7FE4"/>
    <w:rPr>
      <w:b/>
    </w:rPr>
  </w:style>
  <w:style w:type="paragraph" w:customStyle="1" w:styleId="TOCHeading1">
    <w:name w:val="TOC Heading1"/>
    <w:basedOn w:val="Heading1"/>
    <w:next w:val="Normal"/>
    <w:uiPriority w:val="99"/>
    <w:rsid w:val="00246C63"/>
    <w:pPr>
      <w:spacing w:before="480" w:after="0" w:line="276" w:lineRule="auto"/>
      <w:outlineLvl w:val="9"/>
    </w:pPr>
    <w:rPr>
      <w:rFonts w:ascii="Cambria" w:hAnsi="Cambria"/>
      <w:lang w:val="en-US" w:eastAsia="ja-JP"/>
    </w:rPr>
  </w:style>
  <w:style w:type="paragraph" w:styleId="TOC1">
    <w:name w:val="toc 1"/>
    <w:basedOn w:val="Normal"/>
    <w:next w:val="Normal"/>
    <w:autoRedefine/>
    <w:uiPriority w:val="99"/>
    <w:rsid w:val="00DE4BFE"/>
    <w:pPr>
      <w:spacing w:after="100"/>
    </w:pPr>
    <w:rPr>
      <w:b/>
      <w:color w:val="000000"/>
    </w:rPr>
  </w:style>
  <w:style w:type="paragraph" w:styleId="TOC2">
    <w:name w:val="toc 2"/>
    <w:basedOn w:val="Normal"/>
    <w:next w:val="Normal"/>
    <w:autoRedefine/>
    <w:uiPriority w:val="99"/>
    <w:rsid w:val="00171B7B"/>
    <w:pPr>
      <w:spacing w:after="100"/>
      <w:ind w:left="240"/>
    </w:pPr>
    <w:rPr>
      <w:color w:val="000000"/>
    </w:rPr>
  </w:style>
  <w:style w:type="paragraph" w:styleId="TOC3">
    <w:name w:val="toc 3"/>
    <w:basedOn w:val="Normal"/>
    <w:next w:val="Normal"/>
    <w:autoRedefine/>
    <w:uiPriority w:val="99"/>
    <w:rsid w:val="00DE4BFE"/>
    <w:pPr>
      <w:spacing w:after="100"/>
      <w:ind w:left="480"/>
    </w:pPr>
    <w:rPr>
      <w:color w:val="000000"/>
    </w:rPr>
  </w:style>
  <w:style w:type="character" w:styleId="Hyperlink">
    <w:name w:val="Hyperlink"/>
    <w:uiPriority w:val="99"/>
    <w:rsid w:val="00990D6C"/>
    <w:rPr>
      <w:rFonts w:ascii="Arial" w:hAnsi="Arial" w:cs="Times New Roman"/>
      <w:color w:val="004B8D"/>
      <w:sz w:val="24"/>
      <w:u w:val="single"/>
    </w:rPr>
  </w:style>
  <w:style w:type="paragraph" w:styleId="BalloonText">
    <w:name w:val="Balloon Text"/>
    <w:basedOn w:val="Normal"/>
    <w:link w:val="BalloonTextChar"/>
    <w:uiPriority w:val="99"/>
    <w:semiHidden/>
    <w:rsid w:val="00981DA1"/>
    <w:pPr>
      <w:spacing w:after="0"/>
    </w:pPr>
    <w:rPr>
      <w:rFonts w:ascii="Tahoma" w:hAnsi="Tahoma"/>
      <w:sz w:val="16"/>
      <w:szCs w:val="16"/>
      <w:lang w:eastAsia="en-AU"/>
    </w:rPr>
  </w:style>
  <w:style w:type="character" w:customStyle="1" w:styleId="BalloonTextChar">
    <w:name w:val="Balloon Text Char"/>
    <w:link w:val="BalloonText"/>
    <w:uiPriority w:val="99"/>
    <w:semiHidden/>
    <w:locked/>
    <w:rsid w:val="00981DA1"/>
    <w:rPr>
      <w:rFonts w:ascii="Tahoma" w:hAnsi="Tahoma" w:cs="Times New Roman"/>
      <w:sz w:val="16"/>
    </w:rPr>
  </w:style>
  <w:style w:type="table" w:styleId="TableGrid">
    <w:name w:val="Table Grid"/>
    <w:basedOn w:val="TableNormal"/>
    <w:uiPriority w:val="99"/>
    <w:rsid w:val="001F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HealthTable2">
    <w:name w:val="WA Health Table 2"/>
    <w:basedOn w:val="LightShading-Accent11"/>
    <w:uiPriority w:val="99"/>
    <w:rsid w:val="00930DF8"/>
    <w:rPr>
      <w:rFonts w:ascii="Arial" w:hAnsi="Arial"/>
      <w:color w:val="000000"/>
      <w:sz w:val="24"/>
      <w:lang w:val="en-US" w:eastAsia="en-US"/>
    </w:rPr>
    <w:tblPr/>
    <w:tblStylePr w:type="firstRow">
      <w:pPr>
        <w:spacing w:before="0" w:after="0"/>
      </w:pPr>
      <w:rPr>
        <w:rFonts w:cs="Times New Roman"/>
        <w:b/>
        <w:bCs/>
      </w:rPr>
      <w:tblPr/>
      <w:trPr>
        <w:tblHeader/>
      </w:trPr>
      <w:tcPr>
        <w:tcBorders>
          <w:top w:val="single" w:sz="8" w:space="0" w:color="00929F"/>
          <w:left w:val="nil"/>
          <w:bottom w:val="single" w:sz="8" w:space="0" w:color="00929F"/>
          <w:right w:val="nil"/>
          <w:insideH w:val="nil"/>
          <w:insideV w:val="nil"/>
        </w:tcBorders>
      </w:tcPr>
    </w:tblStylePr>
    <w:tblStylePr w:type="lastRow">
      <w:pPr>
        <w:spacing w:before="0" w:after="0"/>
      </w:pPr>
      <w:rPr>
        <w:rFonts w:cs="Times New Roman"/>
        <w:b/>
        <w:bCs/>
      </w:rPr>
      <w:tblPr/>
      <w:tcPr>
        <w:tcBorders>
          <w:top w:val="single" w:sz="8" w:space="0" w:color="00929F"/>
          <w:left w:val="nil"/>
          <w:bottom w:val="single" w:sz="8" w:space="0" w:color="0092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8F7FF"/>
      </w:tcPr>
    </w:tblStylePr>
    <w:tblStylePr w:type="band1Horz">
      <w:rPr>
        <w:rFonts w:cs="Times New Roman"/>
      </w:rPr>
      <w:tblPr/>
      <w:tcPr>
        <w:tcBorders>
          <w:left w:val="nil"/>
          <w:right w:val="nil"/>
          <w:insideH w:val="nil"/>
          <w:insideV w:val="nil"/>
        </w:tcBorders>
        <w:shd w:val="clear" w:color="auto" w:fill="BADBDF"/>
      </w:tcPr>
    </w:tblStylePr>
  </w:style>
  <w:style w:type="table" w:customStyle="1" w:styleId="LightList-Accent11">
    <w:name w:val="Light List - Accent 11"/>
    <w:basedOn w:val="TableNormal"/>
    <w:uiPriority w:val="99"/>
    <w:rsid w:val="001F68E9"/>
    <w:tblPr>
      <w:tblStyleRowBandSize w:val="1"/>
      <w:tblStyleColBandSize w:val="1"/>
      <w:tblBorders>
        <w:top w:val="single" w:sz="8" w:space="0" w:color="00929F"/>
        <w:left w:val="single" w:sz="8" w:space="0" w:color="00929F"/>
        <w:bottom w:val="single" w:sz="8" w:space="0" w:color="00929F"/>
        <w:right w:val="single" w:sz="8" w:space="0" w:color="00929F"/>
      </w:tblBorders>
    </w:tblPr>
    <w:tblStylePr w:type="firstRow">
      <w:pPr>
        <w:spacing w:before="0" w:after="0"/>
      </w:pPr>
      <w:rPr>
        <w:rFonts w:cs="Times New Roman"/>
        <w:b/>
        <w:bCs/>
        <w:color w:val="FFFFFF"/>
      </w:rPr>
      <w:tblPr/>
      <w:tcPr>
        <w:shd w:val="clear" w:color="auto" w:fill="00929F"/>
      </w:tcPr>
    </w:tblStylePr>
    <w:tblStylePr w:type="lastRow">
      <w:pPr>
        <w:spacing w:before="0" w:after="0"/>
      </w:pPr>
      <w:rPr>
        <w:rFonts w:cs="Times New Roman"/>
        <w:b/>
        <w:bCs/>
      </w:rPr>
      <w:tblPr/>
      <w:tcPr>
        <w:tcBorders>
          <w:top w:val="double" w:sz="6" w:space="0" w:color="00929F"/>
          <w:left w:val="single" w:sz="8" w:space="0" w:color="00929F"/>
          <w:bottom w:val="single" w:sz="8" w:space="0" w:color="00929F"/>
          <w:right w:val="single" w:sz="8" w:space="0" w:color="0092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929F"/>
          <w:left w:val="single" w:sz="8" w:space="0" w:color="00929F"/>
          <w:bottom w:val="single" w:sz="8" w:space="0" w:color="00929F"/>
          <w:right w:val="single" w:sz="8" w:space="0" w:color="00929F"/>
        </w:tcBorders>
      </w:tcPr>
    </w:tblStylePr>
    <w:tblStylePr w:type="band1Horz">
      <w:rPr>
        <w:rFonts w:cs="Times New Roman"/>
      </w:rPr>
      <w:tblPr/>
      <w:tcPr>
        <w:tcBorders>
          <w:top w:val="single" w:sz="8" w:space="0" w:color="00929F"/>
          <w:left w:val="single" w:sz="8" w:space="0" w:color="00929F"/>
          <w:bottom w:val="single" w:sz="8" w:space="0" w:color="00929F"/>
          <w:right w:val="single" w:sz="8" w:space="0" w:color="00929F"/>
        </w:tcBorders>
      </w:tcPr>
    </w:tblStylePr>
  </w:style>
  <w:style w:type="table" w:customStyle="1" w:styleId="LightShading-Accent11">
    <w:name w:val="Light Shading - Accent 11"/>
    <w:basedOn w:val="TableNormal"/>
    <w:uiPriority w:val="99"/>
    <w:rsid w:val="001F68E9"/>
    <w:rPr>
      <w:color w:val="006D77"/>
    </w:rPr>
    <w:tblPr>
      <w:tblStyleRowBandSize w:val="1"/>
      <w:tblStyleColBandSize w:val="1"/>
      <w:tblBorders>
        <w:top w:val="single" w:sz="8" w:space="0" w:color="00929F"/>
        <w:bottom w:val="single" w:sz="8" w:space="0" w:color="00929F"/>
      </w:tblBorders>
    </w:tblPr>
    <w:tblStylePr w:type="firstRow">
      <w:pPr>
        <w:spacing w:before="0" w:after="0"/>
      </w:pPr>
      <w:rPr>
        <w:rFonts w:cs="Times New Roman"/>
        <w:b/>
        <w:bCs/>
      </w:rPr>
      <w:tblPr/>
      <w:tcPr>
        <w:tcBorders>
          <w:top w:val="single" w:sz="8" w:space="0" w:color="00929F"/>
          <w:left w:val="nil"/>
          <w:bottom w:val="single" w:sz="8" w:space="0" w:color="00929F"/>
          <w:right w:val="nil"/>
          <w:insideH w:val="nil"/>
          <w:insideV w:val="nil"/>
        </w:tcBorders>
      </w:tcPr>
    </w:tblStylePr>
    <w:tblStylePr w:type="lastRow">
      <w:pPr>
        <w:spacing w:before="0" w:after="0"/>
      </w:pPr>
      <w:rPr>
        <w:rFonts w:cs="Times New Roman"/>
        <w:b/>
        <w:bCs/>
      </w:rPr>
      <w:tblPr/>
      <w:tcPr>
        <w:tcBorders>
          <w:top w:val="single" w:sz="8" w:space="0" w:color="00929F"/>
          <w:left w:val="nil"/>
          <w:bottom w:val="single" w:sz="8" w:space="0" w:color="0092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8F7FF"/>
      </w:tcPr>
    </w:tblStylePr>
    <w:tblStylePr w:type="band1Horz">
      <w:rPr>
        <w:rFonts w:cs="Times New Roman"/>
      </w:rPr>
      <w:tblPr/>
      <w:tcPr>
        <w:tcBorders>
          <w:left w:val="nil"/>
          <w:right w:val="nil"/>
          <w:insideH w:val="nil"/>
          <w:insideV w:val="nil"/>
        </w:tcBorders>
        <w:shd w:val="clear" w:color="auto" w:fill="A8F7FF"/>
      </w:tcPr>
    </w:tblStylePr>
  </w:style>
  <w:style w:type="table" w:customStyle="1" w:styleId="WAHealthTable5">
    <w:name w:val="WA Health Table 5"/>
    <w:basedOn w:val="LightList-Accent11"/>
    <w:uiPriority w:val="99"/>
    <w:rsid w:val="00930DF8"/>
    <w:rPr>
      <w:rFonts w:ascii="Arial" w:hAnsi="Arial"/>
      <w:sz w:val="24"/>
    </w:rPr>
    <w:tblPr/>
    <w:tblStylePr w:type="firstRow">
      <w:pPr>
        <w:spacing w:before="0" w:after="0"/>
      </w:pPr>
      <w:rPr>
        <w:rFonts w:cs="Times New Roman"/>
        <w:b/>
        <w:bCs/>
        <w:color w:val="FFFFFF"/>
      </w:rPr>
      <w:tblPr/>
      <w:trPr>
        <w:tblHeader/>
      </w:trPr>
      <w:tcPr>
        <w:shd w:val="clear" w:color="auto" w:fill="00929F"/>
      </w:tcPr>
    </w:tblStylePr>
    <w:tblStylePr w:type="lastRow">
      <w:pPr>
        <w:spacing w:before="0" w:after="0"/>
      </w:pPr>
      <w:rPr>
        <w:rFonts w:cs="Times New Roman"/>
        <w:b/>
        <w:bCs/>
      </w:rPr>
      <w:tblPr/>
      <w:tcPr>
        <w:tcBorders>
          <w:top w:val="double" w:sz="6" w:space="0" w:color="00929F"/>
          <w:left w:val="single" w:sz="8" w:space="0" w:color="00929F"/>
          <w:bottom w:val="single" w:sz="8" w:space="0" w:color="00929F"/>
          <w:right w:val="single" w:sz="8" w:space="0" w:color="0092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929F"/>
          <w:left w:val="single" w:sz="8" w:space="0" w:color="00929F"/>
          <w:bottom w:val="single" w:sz="8" w:space="0" w:color="00929F"/>
          <w:right w:val="single" w:sz="8" w:space="0" w:color="00929F"/>
        </w:tcBorders>
      </w:tcPr>
    </w:tblStylePr>
    <w:tblStylePr w:type="band1Horz">
      <w:rPr>
        <w:rFonts w:cs="Times New Roman"/>
      </w:rPr>
      <w:tblPr/>
      <w:tcPr>
        <w:tcBorders>
          <w:top w:val="single" w:sz="8" w:space="0" w:color="00929F"/>
          <w:left w:val="single" w:sz="8" w:space="0" w:color="00929F"/>
          <w:bottom w:val="single" w:sz="8" w:space="0" w:color="00929F"/>
          <w:right w:val="single" w:sz="8" w:space="0" w:color="00929F"/>
        </w:tcBorders>
      </w:tcPr>
    </w:tblStylePr>
  </w:style>
  <w:style w:type="table" w:customStyle="1" w:styleId="LightGrid-Accent11">
    <w:name w:val="Light Grid - Accent 11"/>
    <w:basedOn w:val="TableNormal"/>
    <w:uiPriority w:val="99"/>
    <w:rsid w:val="001F68E9"/>
    <w:tblPr>
      <w:tblStyleRowBandSize w:val="1"/>
      <w:tblStyleColBandSize w:val="1"/>
      <w:tblBorders>
        <w:top w:val="single" w:sz="8" w:space="0" w:color="00929F"/>
        <w:left w:val="single" w:sz="8" w:space="0" w:color="00929F"/>
        <w:bottom w:val="single" w:sz="8" w:space="0" w:color="00929F"/>
        <w:right w:val="single" w:sz="8" w:space="0" w:color="00929F"/>
        <w:insideH w:val="single" w:sz="8" w:space="0" w:color="00929F"/>
        <w:insideV w:val="single" w:sz="8" w:space="0" w:color="00929F"/>
      </w:tblBorders>
    </w:tblPr>
    <w:tblStylePr w:type="firstRow">
      <w:pPr>
        <w:spacing w:before="0" w:after="0"/>
      </w:pPr>
      <w:rPr>
        <w:rFonts w:ascii="Tms Rmn" w:eastAsia="Times New Roman" w:hAnsi="Tms Rmn" w:cs="Times New Roman"/>
        <w:b/>
        <w:bCs/>
      </w:rPr>
      <w:tblPr/>
      <w:tcPr>
        <w:tcBorders>
          <w:top w:val="single" w:sz="8" w:space="0" w:color="00929F"/>
          <w:left w:val="single" w:sz="8" w:space="0" w:color="00929F"/>
          <w:bottom w:val="single" w:sz="18" w:space="0" w:color="00929F"/>
          <w:right w:val="single" w:sz="8" w:space="0" w:color="00929F"/>
          <w:insideH w:val="nil"/>
          <w:insideV w:val="single" w:sz="8" w:space="0" w:color="00929F"/>
        </w:tcBorders>
      </w:tcPr>
    </w:tblStylePr>
    <w:tblStylePr w:type="lastRow">
      <w:pPr>
        <w:spacing w:before="0" w:after="0"/>
      </w:pPr>
      <w:rPr>
        <w:rFonts w:ascii="Tms Rmn" w:eastAsia="Times New Roman" w:hAnsi="Tms Rmn" w:cs="Times New Roman"/>
        <w:b/>
        <w:bCs/>
      </w:rPr>
      <w:tblPr/>
      <w:tcPr>
        <w:tcBorders>
          <w:top w:val="double" w:sz="6" w:space="0" w:color="00929F"/>
          <w:left w:val="single" w:sz="8" w:space="0" w:color="00929F"/>
          <w:bottom w:val="single" w:sz="8" w:space="0" w:color="00929F"/>
          <w:right w:val="single" w:sz="8" w:space="0" w:color="00929F"/>
          <w:insideH w:val="nil"/>
          <w:insideV w:val="single" w:sz="8" w:space="0" w:color="00929F"/>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00929F"/>
          <w:left w:val="single" w:sz="8" w:space="0" w:color="00929F"/>
          <w:bottom w:val="single" w:sz="8" w:space="0" w:color="00929F"/>
          <w:right w:val="single" w:sz="8" w:space="0" w:color="00929F"/>
        </w:tcBorders>
      </w:tcPr>
    </w:tblStylePr>
    <w:tblStylePr w:type="band1Vert">
      <w:rPr>
        <w:rFonts w:cs="Times New Roman"/>
      </w:rPr>
      <w:tblPr/>
      <w:tcPr>
        <w:tcBorders>
          <w:top w:val="single" w:sz="8" w:space="0" w:color="00929F"/>
          <w:left w:val="single" w:sz="8" w:space="0" w:color="00929F"/>
          <w:bottom w:val="single" w:sz="8" w:space="0" w:color="00929F"/>
          <w:right w:val="single" w:sz="8" w:space="0" w:color="00929F"/>
        </w:tcBorders>
        <w:shd w:val="clear" w:color="auto" w:fill="A8F7FF"/>
      </w:tcPr>
    </w:tblStylePr>
    <w:tblStylePr w:type="band1Horz">
      <w:rPr>
        <w:rFonts w:cs="Times New Roman"/>
      </w:rPr>
      <w:tblPr/>
      <w:tcPr>
        <w:tcBorders>
          <w:top w:val="single" w:sz="8" w:space="0" w:color="00929F"/>
          <w:left w:val="single" w:sz="8" w:space="0" w:color="00929F"/>
          <w:bottom w:val="single" w:sz="8" w:space="0" w:color="00929F"/>
          <w:right w:val="single" w:sz="8" w:space="0" w:color="00929F"/>
          <w:insideV w:val="single" w:sz="8" w:space="0" w:color="00929F"/>
        </w:tcBorders>
        <w:shd w:val="clear" w:color="auto" w:fill="A8F7FF"/>
      </w:tcPr>
    </w:tblStylePr>
    <w:tblStylePr w:type="band2Horz">
      <w:rPr>
        <w:rFonts w:cs="Times New Roman"/>
      </w:rPr>
      <w:tblPr/>
      <w:tcPr>
        <w:tcBorders>
          <w:top w:val="single" w:sz="8" w:space="0" w:color="00929F"/>
          <w:left w:val="single" w:sz="8" w:space="0" w:color="00929F"/>
          <w:bottom w:val="single" w:sz="8" w:space="0" w:color="00929F"/>
          <w:right w:val="single" w:sz="8" w:space="0" w:color="00929F"/>
          <w:insideV w:val="single" w:sz="8" w:space="0" w:color="00929F"/>
        </w:tcBorders>
      </w:tcPr>
    </w:tblStylePr>
  </w:style>
  <w:style w:type="table" w:customStyle="1" w:styleId="WAHealthTable4">
    <w:name w:val="WA Health Table 4"/>
    <w:basedOn w:val="LightGrid-Accent11"/>
    <w:uiPriority w:val="99"/>
    <w:rsid w:val="00930DF8"/>
    <w:rPr>
      <w:rFonts w:ascii="Arial" w:hAnsi="Arial"/>
      <w:sz w:val="24"/>
    </w:rPr>
    <w:tblPr/>
    <w:tblStylePr w:type="firstRow">
      <w:pPr>
        <w:spacing w:before="0" w:after="0"/>
      </w:pPr>
      <w:rPr>
        <w:rFonts w:ascii="Tms Rmn" w:eastAsia="Times New Roman" w:hAnsi="Tms Rmn" w:cs="Times New Roman"/>
        <w:b/>
        <w:bCs/>
      </w:rPr>
      <w:tblPr/>
      <w:trPr>
        <w:tblHeader/>
      </w:trPr>
      <w:tcPr>
        <w:tcBorders>
          <w:top w:val="single" w:sz="8" w:space="0" w:color="00929F"/>
          <w:left w:val="single" w:sz="8" w:space="0" w:color="00929F"/>
          <w:bottom w:val="single" w:sz="18" w:space="0" w:color="00929F"/>
          <w:right w:val="single" w:sz="8" w:space="0" w:color="00929F"/>
          <w:insideH w:val="nil"/>
          <w:insideV w:val="single" w:sz="8" w:space="0" w:color="00929F"/>
        </w:tcBorders>
      </w:tcPr>
    </w:tblStylePr>
    <w:tblStylePr w:type="lastRow">
      <w:pPr>
        <w:spacing w:before="0" w:after="0"/>
      </w:pPr>
      <w:rPr>
        <w:rFonts w:ascii="Tms Rmn" w:eastAsia="Times New Roman" w:hAnsi="Tms Rmn" w:cs="Times New Roman"/>
        <w:b/>
        <w:bCs/>
      </w:rPr>
      <w:tblPr/>
      <w:tcPr>
        <w:tcBorders>
          <w:top w:val="double" w:sz="6" w:space="0" w:color="00929F"/>
          <w:left w:val="single" w:sz="8" w:space="0" w:color="00929F"/>
          <w:bottom w:val="single" w:sz="8" w:space="0" w:color="00929F"/>
          <w:right w:val="single" w:sz="8" w:space="0" w:color="00929F"/>
          <w:insideH w:val="nil"/>
          <w:insideV w:val="single" w:sz="8" w:space="0" w:color="00929F"/>
        </w:tcBorders>
      </w:tcPr>
    </w:tblStylePr>
    <w:tblStylePr w:type="firstCol">
      <w:rPr>
        <w:rFonts w:ascii="Tms Rmn" w:eastAsia="Times New Roman" w:hAnsi="Tms Rmn" w:cs="Times New Roman"/>
        <w:b/>
        <w:bCs/>
      </w:rPr>
    </w:tblStylePr>
    <w:tblStylePr w:type="lastCol">
      <w:rPr>
        <w:rFonts w:ascii="Tms Rmn" w:eastAsia="Times New Roman" w:hAnsi="Tms Rmn" w:cs="Times New Roman"/>
        <w:b/>
        <w:bCs/>
      </w:rPr>
      <w:tblPr/>
      <w:tcPr>
        <w:tcBorders>
          <w:top w:val="single" w:sz="8" w:space="0" w:color="00929F"/>
          <w:left w:val="single" w:sz="8" w:space="0" w:color="00929F"/>
          <w:bottom w:val="single" w:sz="8" w:space="0" w:color="00929F"/>
          <w:right w:val="single" w:sz="8" w:space="0" w:color="00929F"/>
        </w:tcBorders>
      </w:tcPr>
    </w:tblStylePr>
    <w:tblStylePr w:type="band1Vert">
      <w:rPr>
        <w:rFonts w:cs="Times New Roman"/>
      </w:rPr>
      <w:tblPr/>
      <w:tcPr>
        <w:tcBorders>
          <w:top w:val="single" w:sz="8" w:space="0" w:color="00929F"/>
          <w:left w:val="single" w:sz="8" w:space="0" w:color="00929F"/>
          <w:bottom w:val="single" w:sz="8" w:space="0" w:color="00929F"/>
          <w:right w:val="single" w:sz="8" w:space="0" w:color="00929F"/>
        </w:tcBorders>
        <w:shd w:val="clear" w:color="auto" w:fill="A8F7FF"/>
      </w:tcPr>
    </w:tblStylePr>
    <w:tblStylePr w:type="band1Horz">
      <w:rPr>
        <w:rFonts w:cs="Times New Roman"/>
      </w:rPr>
      <w:tblPr/>
      <w:tcPr>
        <w:tcBorders>
          <w:top w:val="single" w:sz="8" w:space="0" w:color="00929F"/>
          <w:left w:val="single" w:sz="8" w:space="0" w:color="00929F"/>
          <w:bottom w:val="single" w:sz="8" w:space="0" w:color="00929F"/>
          <w:right w:val="single" w:sz="8" w:space="0" w:color="00929F"/>
          <w:insideV w:val="single" w:sz="8" w:space="0" w:color="00929F"/>
        </w:tcBorders>
        <w:shd w:val="clear" w:color="auto" w:fill="BADBDF"/>
      </w:tcPr>
    </w:tblStylePr>
    <w:tblStylePr w:type="band2Horz">
      <w:rPr>
        <w:rFonts w:cs="Times New Roman"/>
      </w:rPr>
      <w:tblPr/>
      <w:tcPr>
        <w:tcBorders>
          <w:top w:val="single" w:sz="8" w:space="0" w:color="00929F"/>
          <w:left w:val="single" w:sz="8" w:space="0" w:color="00929F"/>
          <w:bottom w:val="single" w:sz="8" w:space="0" w:color="00929F"/>
          <w:right w:val="single" w:sz="8" w:space="0" w:color="00929F"/>
          <w:insideV w:val="single" w:sz="8" w:space="0" w:color="00929F"/>
        </w:tcBorders>
      </w:tcPr>
    </w:tblStylePr>
  </w:style>
  <w:style w:type="table" w:customStyle="1" w:styleId="MediumShading1-Accent11">
    <w:name w:val="Medium Shading 1 - Accent 11"/>
    <w:basedOn w:val="TableNormal"/>
    <w:uiPriority w:val="99"/>
    <w:rsid w:val="001F68E9"/>
    <w:tblPr>
      <w:tblStyleRowBandSize w:val="1"/>
      <w:tblStyleColBandSize w:val="1"/>
      <w:tblBorders>
        <w:top w:val="single" w:sz="8" w:space="0" w:color="00E2F7"/>
        <w:left w:val="single" w:sz="8" w:space="0" w:color="00E2F7"/>
        <w:bottom w:val="single" w:sz="8" w:space="0" w:color="00E2F7"/>
        <w:right w:val="single" w:sz="8" w:space="0" w:color="00E2F7"/>
        <w:insideH w:val="single" w:sz="8" w:space="0" w:color="00E2F7"/>
      </w:tblBorders>
    </w:tblPr>
    <w:tblStylePr w:type="firstRow">
      <w:pPr>
        <w:spacing w:before="0" w:after="0"/>
      </w:pPr>
      <w:rPr>
        <w:rFonts w:cs="Times New Roman"/>
        <w:b/>
        <w:bCs/>
        <w:color w:val="FFFFFF"/>
      </w:rPr>
      <w:tblPr/>
      <w:tcPr>
        <w:tcBorders>
          <w:top w:val="single" w:sz="8" w:space="0" w:color="00E2F7"/>
          <w:left w:val="single" w:sz="8" w:space="0" w:color="00E2F7"/>
          <w:bottom w:val="single" w:sz="8" w:space="0" w:color="00E2F7"/>
          <w:right w:val="single" w:sz="8" w:space="0" w:color="00E2F7"/>
          <w:insideH w:val="nil"/>
          <w:insideV w:val="nil"/>
        </w:tcBorders>
        <w:shd w:val="clear" w:color="auto" w:fill="00929F"/>
      </w:tcPr>
    </w:tblStylePr>
    <w:tblStylePr w:type="lastRow">
      <w:pPr>
        <w:spacing w:before="0" w:after="0"/>
      </w:pPr>
      <w:rPr>
        <w:rFonts w:cs="Times New Roman"/>
        <w:b/>
        <w:bCs/>
      </w:rPr>
      <w:tblPr/>
      <w:tcPr>
        <w:tcBorders>
          <w:top w:val="double" w:sz="6" w:space="0" w:color="00E2F7"/>
          <w:left w:val="single" w:sz="8" w:space="0" w:color="00E2F7"/>
          <w:bottom w:val="single" w:sz="8" w:space="0" w:color="00E2F7"/>
          <w:right w:val="single" w:sz="8" w:space="0" w:color="00E2F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8F7FF"/>
      </w:tcPr>
    </w:tblStylePr>
    <w:tblStylePr w:type="band1Horz">
      <w:rPr>
        <w:rFonts w:cs="Times New Roman"/>
      </w:rPr>
      <w:tblPr/>
      <w:tcPr>
        <w:tcBorders>
          <w:insideH w:val="nil"/>
          <w:insideV w:val="nil"/>
        </w:tcBorders>
        <w:shd w:val="clear" w:color="auto" w:fill="A8F7FF"/>
      </w:tcPr>
    </w:tblStylePr>
    <w:tblStylePr w:type="band2Horz">
      <w:rPr>
        <w:rFonts w:cs="Times New Roman"/>
      </w:rPr>
      <w:tblPr/>
      <w:tcPr>
        <w:tcBorders>
          <w:insideH w:val="nil"/>
          <w:insideV w:val="nil"/>
        </w:tcBorders>
      </w:tcPr>
    </w:tblStylePr>
  </w:style>
  <w:style w:type="table" w:customStyle="1" w:styleId="WAHealthTable6">
    <w:name w:val="WA Health Table 6"/>
    <w:basedOn w:val="MediumShading1-Accent11"/>
    <w:uiPriority w:val="99"/>
    <w:rsid w:val="00930DF8"/>
    <w:rPr>
      <w:rFonts w:ascii="Arial" w:hAnsi="Arial"/>
      <w:sz w:val="24"/>
    </w:rPr>
    <w:tblPr/>
    <w:tblStylePr w:type="firstRow">
      <w:pPr>
        <w:spacing w:before="0" w:after="0"/>
      </w:pPr>
      <w:rPr>
        <w:rFonts w:cs="Times New Roman"/>
        <w:b/>
        <w:bCs/>
        <w:color w:val="FFFFFF"/>
      </w:rPr>
      <w:tblPr/>
      <w:trPr>
        <w:tblHeader/>
      </w:trPr>
      <w:tcPr>
        <w:tcBorders>
          <w:top w:val="single" w:sz="8" w:space="0" w:color="00E2F7"/>
          <w:left w:val="single" w:sz="8" w:space="0" w:color="00E2F7"/>
          <w:bottom w:val="single" w:sz="8" w:space="0" w:color="00E2F7"/>
          <w:right w:val="single" w:sz="8" w:space="0" w:color="00E2F7"/>
          <w:insideH w:val="nil"/>
          <w:insideV w:val="nil"/>
        </w:tcBorders>
        <w:shd w:val="clear" w:color="auto" w:fill="00929F"/>
      </w:tcPr>
    </w:tblStylePr>
    <w:tblStylePr w:type="lastRow">
      <w:pPr>
        <w:spacing w:before="0" w:after="0"/>
      </w:pPr>
      <w:rPr>
        <w:rFonts w:cs="Times New Roman"/>
        <w:b/>
        <w:bCs/>
      </w:rPr>
      <w:tblPr/>
      <w:tcPr>
        <w:tcBorders>
          <w:top w:val="double" w:sz="6" w:space="0" w:color="00E2F7"/>
          <w:left w:val="single" w:sz="8" w:space="0" w:color="00E2F7"/>
          <w:bottom w:val="single" w:sz="8" w:space="0" w:color="00E2F7"/>
          <w:right w:val="single" w:sz="8" w:space="0" w:color="00E2F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8F7FF"/>
      </w:tcPr>
    </w:tblStylePr>
    <w:tblStylePr w:type="band1Horz">
      <w:rPr>
        <w:rFonts w:cs="Times New Roman"/>
      </w:rPr>
      <w:tblPr/>
      <w:tcPr>
        <w:tcBorders>
          <w:insideH w:val="nil"/>
          <w:insideV w:val="nil"/>
        </w:tcBorders>
        <w:shd w:val="clear" w:color="auto" w:fill="FFFFFF"/>
      </w:tcPr>
    </w:tblStylePr>
    <w:tblStylePr w:type="band2Horz">
      <w:rPr>
        <w:rFonts w:cs="Times New Roman"/>
      </w:rPr>
      <w:tblPr/>
      <w:tcPr>
        <w:tcBorders>
          <w:insideH w:val="nil"/>
          <w:insideV w:val="nil"/>
        </w:tcBorders>
        <w:shd w:val="clear" w:color="auto" w:fill="BADBDF"/>
      </w:tcPr>
    </w:tblStylePr>
  </w:style>
  <w:style w:type="table" w:customStyle="1" w:styleId="MediumList1-Accent11">
    <w:name w:val="Medium List 1 - Accent 11"/>
    <w:basedOn w:val="TableNormal"/>
    <w:uiPriority w:val="99"/>
    <w:rsid w:val="001F68E9"/>
    <w:rPr>
      <w:color w:val="000000"/>
    </w:rPr>
    <w:tblPr>
      <w:tblStyleRowBandSize w:val="1"/>
      <w:tblStyleColBandSize w:val="1"/>
      <w:tblBorders>
        <w:top w:val="single" w:sz="8" w:space="0" w:color="00929F"/>
        <w:bottom w:val="single" w:sz="8" w:space="0" w:color="00929F"/>
      </w:tblBorders>
    </w:tblPr>
    <w:tblStylePr w:type="firstRow">
      <w:rPr>
        <w:rFonts w:ascii="Tms Rmn" w:eastAsia="Times New Roman" w:hAnsi="Tms Rmn" w:cs="Times New Roman"/>
      </w:rPr>
      <w:tblPr/>
      <w:tcPr>
        <w:tcBorders>
          <w:top w:val="nil"/>
          <w:bottom w:val="single" w:sz="8" w:space="0" w:color="00929F"/>
        </w:tcBorders>
      </w:tcPr>
    </w:tblStylePr>
    <w:tblStylePr w:type="lastRow">
      <w:rPr>
        <w:rFonts w:cs="Times New Roman"/>
        <w:b/>
        <w:bCs/>
        <w:color w:val="757477"/>
      </w:rPr>
      <w:tblPr/>
      <w:tcPr>
        <w:tcBorders>
          <w:top w:val="single" w:sz="8" w:space="0" w:color="00929F"/>
          <w:bottom w:val="single" w:sz="8" w:space="0" w:color="00929F"/>
        </w:tcBorders>
      </w:tcPr>
    </w:tblStylePr>
    <w:tblStylePr w:type="firstCol">
      <w:rPr>
        <w:rFonts w:cs="Times New Roman"/>
        <w:b/>
        <w:bCs/>
      </w:rPr>
    </w:tblStylePr>
    <w:tblStylePr w:type="lastCol">
      <w:rPr>
        <w:rFonts w:cs="Times New Roman"/>
        <w:b/>
        <w:bCs/>
      </w:rPr>
      <w:tblPr/>
      <w:tcPr>
        <w:tcBorders>
          <w:top w:val="single" w:sz="8" w:space="0" w:color="00929F"/>
          <w:bottom w:val="single" w:sz="8" w:space="0" w:color="00929F"/>
        </w:tcBorders>
      </w:tcPr>
    </w:tblStylePr>
    <w:tblStylePr w:type="band1Vert">
      <w:rPr>
        <w:rFonts w:cs="Times New Roman"/>
      </w:rPr>
      <w:tblPr/>
      <w:tcPr>
        <w:shd w:val="clear" w:color="auto" w:fill="A8F7FF"/>
      </w:tcPr>
    </w:tblStylePr>
    <w:tblStylePr w:type="band1Horz">
      <w:rPr>
        <w:rFonts w:cs="Times New Roman"/>
      </w:rPr>
      <w:tblPr/>
      <w:tcPr>
        <w:shd w:val="clear" w:color="auto" w:fill="A8F7FF"/>
      </w:tcPr>
    </w:tblStylePr>
  </w:style>
  <w:style w:type="table" w:customStyle="1" w:styleId="WAHealthTable1">
    <w:name w:val="WA Health Table 1"/>
    <w:basedOn w:val="MediumList1-Accent11"/>
    <w:uiPriority w:val="99"/>
    <w:rsid w:val="00930DF8"/>
    <w:rPr>
      <w:rFonts w:ascii="Arial" w:hAnsi="Arial"/>
      <w:sz w:val="24"/>
    </w:rPr>
    <w:tblPr/>
    <w:tblStylePr w:type="firstRow">
      <w:rPr>
        <w:rFonts w:ascii="Tms Rmn" w:eastAsia="Times New Roman" w:hAnsi="Tms Rmn" w:cs="Times New Roman"/>
      </w:rPr>
      <w:tblPr/>
      <w:trPr>
        <w:tblHeader/>
      </w:trPr>
      <w:tcPr>
        <w:tcBorders>
          <w:top w:val="nil"/>
          <w:bottom w:val="single" w:sz="8" w:space="0" w:color="00929F"/>
        </w:tcBorders>
      </w:tcPr>
    </w:tblStylePr>
    <w:tblStylePr w:type="lastRow">
      <w:rPr>
        <w:rFonts w:cs="Times New Roman"/>
        <w:b/>
        <w:bCs/>
        <w:color w:val="757477"/>
      </w:rPr>
      <w:tblPr/>
      <w:tcPr>
        <w:tcBorders>
          <w:top w:val="single" w:sz="8" w:space="0" w:color="00929F"/>
          <w:bottom w:val="single" w:sz="8" w:space="0" w:color="00929F"/>
        </w:tcBorders>
      </w:tcPr>
    </w:tblStylePr>
    <w:tblStylePr w:type="firstCol">
      <w:rPr>
        <w:rFonts w:cs="Times New Roman"/>
        <w:b/>
        <w:bCs/>
      </w:rPr>
    </w:tblStylePr>
    <w:tblStylePr w:type="lastCol">
      <w:rPr>
        <w:rFonts w:cs="Times New Roman"/>
        <w:b/>
        <w:bCs/>
      </w:rPr>
      <w:tblPr/>
      <w:tcPr>
        <w:tcBorders>
          <w:top w:val="single" w:sz="8" w:space="0" w:color="00929F"/>
          <w:bottom w:val="single" w:sz="8" w:space="0" w:color="00929F"/>
        </w:tcBorders>
      </w:tcPr>
    </w:tblStylePr>
    <w:tblStylePr w:type="band1Vert">
      <w:rPr>
        <w:rFonts w:cs="Times New Roman"/>
      </w:rPr>
      <w:tblPr/>
      <w:tcPr>
        <w:shd w:val="clear" w:color="auto" w:fill="A8F7FF"/>
      </w:tcPr>
    </w:tblStylePr>
    <w:tblStylePr w:type="band1Horz">
      <w:rPr>
        <w:rFonts w:cs="Times New Roman"/>
      </w:rPr>
      <w:tblPr/>
      <w:tcPr>
        <w:shd w:val="clear" w:color="auto" w:fill="BADBDF"/>
      </w:tcPr>
    </w:tblStylePr>
  </w:style>
  <w:style w:type="table" w:customStyle="1" w:styleId="WAHealthTable7">
    <w:name w:val="WA Health Table 7"/>
    <w:basedOn w:val="LightList1"/>
    <w:uiPriority w:val="99"/>
    <w:rsid w:val="00930DF8"/>
    <w:rPr>
      <w:rFonts w:ascii="Arial" w:hAnsi="Arial"/>
      <w:sz w:val="24"/>
      <w:lang w:val="en-US" w:eastAsia="en-US"/>
    </w:rPr>
    <w:tblPr/>
    <w:tblStylePr w:type="firstRow">
      <w:pPr>
        <w:spacing w:before="0" w:after="0"/>
      </w:pPr>
      <w:rPr>
        <w:rFonts w:cs="Times New Roman"/>
        <w:b/>
        <w:bCs/>
        <w:color w:val="000000"/>
      </w:rPr>
      <w:tblPr/>
      <w:trPr>
        <w:tblHeader/>
      </w:trPr>
      <w:tcPr>
        <w:shd w:val="clear" w:color="auto" w:fill="FFFFFF"/>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WAHealthTable3">
    <w:name w:val="WA Health Table 3"/>
    <w:basedOn w:val="DarkList-Accent2"/>
    <w:uiPriority w:val="99"/>
    <w:rsid w:val="00930DF8"/>
    <w:rPr>
      <w:rFonts w:ascii="Arial" w:hAnsi="Arial"/>
      <w:sz w:val="24"/>
      <w:lang w:val="en-US" w:eastAsia="en-US"/>
    </w:rPr>
    <w:tblPr/>
    <w:tblStylePr w:type="firstRow">
      <w:rPr>
        <w:rFonts w:cs="Times New Roman"/>
        <w:sz w:val="24"/>
        <w:szCs w:val="24"/>
      </w:rPr>
      <w:tblPr/>
      <w:trPr>
        <w:tblHeader/>
      </w:trPr>
      <w:tcPr>
        <w:tcBorders>
          <w:top w:val="nil"/>
          <w:left w:val="nil"/>
          <w:bottom w:val="single" w:sz="24" w:space="0" w:color="00929F"/>
          <w:right w:val="nil"/>
          <w:insideH w:val="nil"/>
          <w:insideV w:val="nil"/>
        </w:tcBorders>
        <w:shd w:val="clear" w:color="auto" w:fill="FFFFFF"/>
      </w:tcPr>
    </w:tblStylePr>
    <w:tblStylePr w:type="lastRow">
      <w:rPr>
        <w:rFonts w:cs="Times New Roman"/>
      </w:rPr>
      <w:tblPr/>
      <w:tcPr>
        <w:tcBorders>
          <w:top w:val="single" w:sz="8" w:space="0" w:color="00929F"/>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929F"/>
          <w:insideH w:val="nil"/>
          <w:insideV w:val="nil"/>
        </w:tcBorders>
        <w:shd w:val="clear" w:color="auto" w:fill="FFFFFF"/>
      </w:tcPr>
    </w:tblStylePr>
    <w:tblStylePr w:type="lastCol">
      <w:rPr>
        <w:rFonts w:cs="Times New Roman"/>
      </w:rPr>
      <w:tblPr/>
      <w:tcPr>
        <w:tcBorders>
          <w:top w:val="nil"/>
          <w:left w:val="single" w:sz="8" w:space="0" w:color="0092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A8F7FF"/>
      </w:tcPr>
    </w:tblStylePr>
    <w:tblStylePr w:type="band1Horz">
      <w:rPr>
        <w:rFonts w:cs="Times New Roman"/>
      </w:rPr>
      <w:tblPr/>
      <w:tcPr>
        <w:tcBorders>
          <w:top w:val="nil"/>
          <w:bottom w:val="nil"/>
          <w:insideH w:val="nil"/>
          <w:insideV w:val="nil"/>
        </w:tcBorders>
        <w:shd w:val="clear" w:color="auto" w:fill="BADBD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List1">
    <w:name w:val="Light List1"/>
    <w:basedOn w:val="TableNormal"/>
    <w:uiPriority w:val="99"/>
    <w:rsid w:val="00E4056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DarkList-Accent2">
    <w:name w:val="Dark List Accent 2"/>
    <w:basedOn w:val="TableNormal"/>
    <w:uiPriority w:val="99"/>
    <w:rsid w:val="00E40563"/>
    <w:rPr>
      <w:rFonts w:ascii="Cambria" w:eastAsia="Times New Roman" w:hAnsi="Cambria"/>
      <w:color w:val="000000"/>
    </w:rPr>
    <w:tblPr>
      <w:tblStyleRowBandSize w:val="1"/>
      <w:tblStyleColBandSize w:val="1"/>
      <w:tblBorders>
        <w:top w:val="single" w:sz="8" w:space="0" w:color="00929F"/>
        <w:left w:val="single" w:sz="8" w:space="0" w:color="00929F"/>
        <w:bottom w:val="single" w:sz="8" w:space="0" w:color="00929F"/>
        <w:right w:val="single" w:sz="8" w:space="0" w:color="00929F"/>
      </w:tblBorders>
    </w:tblPr>
    <w:tblStylePr w:type="firstRow">
      <w:rPr>
        <w:rFonts w:cs="Times New Roman"/>
        <w:sz w:val="24"/>
        <w:szCs w:val="24"/>
      </w:rPr>
      <w:tblPr/>
      <w:tcPr>
        <w:tcBorders>
          <w:top w:val="nil"/>
          <w:left w:val="nil"/>
          <w:bottom w:val="single" w:sz="24" w:space="0" w:color="00929F"/>
          <w:right w:val="nil"/>
          <w:insideH w:val="nil"/>
          <w:insideV w:val="nil"/>
        </w:tcBorders>
        <w:shd w:val="clear" w:color="auto" w:fill="FFFFFF"/>
      </w:tcPr>
    </w:tblStylePr>
    <w:tblStylePr w:type="lastRow">
      <w:rPr>
        <w:rFonts w:cs="Times New Roman"/>
      </w:rPr>
      <w:tblPr/>
      <w:tcPr>
        <w:tcBorders>
          <w:top w:val="single" w:sz="8" w:space="0" w:color="00929F"/>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929F"/>
          <w:insideH w:val="nil"/>
          <w:insideV w:val="nil"/>
        </w:tcBorders>
        <w:shd w:val="clear" w:color="auto" w:fill="FFFFFF"/>
      </w:tcPr>
    </w:tblStylePr>
    <w:tblStylePr w:type="lastCol">
      <w:rPr>
        <w:rFonts w:cs="Times New Roman"/>
      </w:rPr>
      <w:tblPr/>
      <w:tcPr>
        <w:tcBorders>
          <w:top w:val="nil"/>
          <w:left w:val="single" w:sz="8" w:space="0" w:color="0092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A8F7FF"/>
      </w:tcPr>
    </w:tblStylePr>
    <w:tblStylePr w:type="band1Horz">
      <w:rPr>
        <w:rFonts w:cs="Times New Roman"/>
      </w:rPr>
      <w:tblPr/>
      <w:tcPr>
        <w:tcBorders>
          <w:top w:val="nil"/>
          <w:bottom w:val="nil"/>
          <w:insideH w:val="nil"/>
          <w:insideV w:val="nil"/>
        </w:tcBorders>
        <w:shd w:val="clear" w:color="auto" w:fill="A8F7FF"/>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styleId="Header">
    <w:name w:val="header"/>
    <w:basedOn w:val="Normal"/>
    <w:link w:val="HeaderChar"/>
    <w:rsid w:val="00246C63"/>
    <w:pPr>
      <w:tabs>
        <w:tab w:val="right" w:pos="9923"/>
      </w:tabs>
      <w:spacing w:after="0"/>
    </w:pPr>
    <w:rPr>
      <w:color w:val="4F7A3C"/>
      <w:szCs w:val="20"/>
      <w:lang w:eastAsia="en-AU"/>
    </w:rPr>
  </w:style>
  <w:style w:type="character" w:customStyle="1" w:styleId="HeaderChar">
    <w:name w:val="Header Char"/>
    <w:link w:val="Header"/>
    <w:locked/>
    <w:rsid w:val="00246C63"/>
    <w:rPr>
      <w:rFonts w:ascii="Arial" w:hAnsi="Arial"/>
      <w:color w:val="4F7A3C"/>
      <w:sz w:val="24"/>
    </w:rPr>
  </w:style>
  <w:style w:type="paragraph" w:styleId="Footer">
    <w:name w:val="footer"/>
    <w:basedOn w:val="Normal"/>
    <w:link w:val="FooterChar"/>
    <w:uiPriority w:val="99"/>
    <w:rsid w:val="00F05AA9"/>
    <w:pPr>
      <w:tabs>
        <w:tab w:val="right" w:pos="9923"/>
      </w:tabs>
      <w:spacing w:after="0"/>
      <w:jc w:val="right"/>
    </w:pPr>
    <w:rPr>
      <w:color w:val="000000"/>
      <w:szCs w:val="20"/>
      <w:lang w:eastAsia="en-AU"/>
    </w:rPr>
  </w:style>
  <w:style w:type="character" w:customStyle="1" w:styleId="FooterChar">
    <w:name w:val="Footer Char"/>
    <w:link w:val="Footer"/>
    <w:uiPriority w:val="99"/>
    <w:locked/>
    <w:rsid w:val="00F05AA9"/>
    <w:rPr>
      <w:rFonts w:ascii="Arial" w:hAnsi="Arial" w:cs="Times New Roman"/>
      <w:color w:val="000000"/>
      <w:sz w:val="24"/>
    </w:rPr>
  </w:style>
  <w:style w:type="paragraph" w:customStyle="1" w:styleId="Flyerheadline">
    <w:name w:val="Flyer headline"/>
    <w:basedOn w:val="Headlines"/>
    <w:uiPriority w:val="99"/>
    <w:rsid w:val="009D0B23"/>
    <w:pPr>
      <w:spacing w:after="840"/>
    </w:pPr>
    <w:rPr>
      <w:color w:val="FFFFFF"/>
      <w:sz w:val="56"/>
      <w:szCs w:val="56"/>
    </w:rPr>
  </w:style>
  <w:style w:type="paragraph" w:customStyle="1" w:styleId="msolistparagraph0">
    <w:name w:val="msolistparagraph"/>
    <w:basedOn w:val="Normal"/>
    <w:uiPriority w:val="99"/>
    <w:rsid w:val="004E5260"/>
    <w:pPr>
      <w:spacing w:after="0"/>
      <w:ind w:left="720"/>
    </w:pPr>
    <w:rPr>
      <w:rFonts w:ascii="Times New Roman" w:hAnsi="Times New Roman"/>
      <w:szCs w:val="24"/>
      <w:lang w:eastAsia="en-AU"/>
    </w:rPr>
  </w:style>
  <w:style w:type="paragraph" w:styleId="DocumentMap">
    <w:name w:val="Document Map"/>
    <w:basedOn w:val="Normal"/>
    <w:link w:val="DocumentMapChar"/>
    <w:uiPriority w:val="99"/>
    <w:semiHidden/>
    <w:locked/>
    <w:rsid w:val="00D877C7"/>
    <w:pPr>
      <w:shd w:val="clear" w:color="auto" w:fill="000080"/>
    </w:pPr>
    <w:rPr>
      <w:rFonts w:ascii="Tahoma" w:hAnsi="Tahoma" w:cs="Tahoma"/>
      <w:sz w:val="20"/>
      <w:szCs w:val="20"/>
    </w:rPr>
  </w:style>
  <w:style w:type="character" w:customStyle="1" w:styleId="DocumentMapChar">
    <w:name w:val="Document Map Char"/>
    <w:link w:val="DocumentMap"/>
    <w:uiPriority w:val="99"/>
    <w:semiHidden/>
    <w:rsid w:val="008325B4"/>
    <w:rPr>
      <w:rFonts w:ascii="Times New Roman" w:hAnsi="Times New Roman"/>
      <w:sz w:val="0"/>
      <w:szCs w:val="0"/>
      <w:lang w:val="en-AU"/>
    </w:rPr>
  </w:style>
  <w:style w:type="character" w:styleId="PageNumber">
    <w:name w:val="page number"/>
    <w:basedOn w:val="DefaultParagraphFont"/>
    <w:uiPriority w:val="99"/>
    <w:semiHidden/>
    <w:unhideWhenUsed/>
    <w:locked/>
    <w:rsid w:val="004B66A6"/>
  </w:style>
  <w:style w:type="paragraph" w:styleId="BodyText2">
    <w:name w:val="Body Text 2"/>
    <w:basedOn w:val="Normal"/>
    <w:link w:val="BodyText2Char"/>
    <w:locked/>
    <w:rsid w:val="00BB16A3"/>
    <w:pPr>
      <w:spacing w:after="0"/>
      <w:jc w:val="center"/>
    </w:pPr>
    <w:rPr>
      <w:rFonts w:eastAsia="Times New Roman"/>
      <w:b/>
      <w:sz w:val="26"/>
      <w:szCs w:val="20"/>
    </w:rPr>
  </w:style>
  <w:style w:type="character" w:customStyle="1" w:styleId="BodyText2Char">
    <w:name w:val="Body Text 2 Char"/>
    <w:link w:val="BodyText2"/>
    <w:rsid w:val="00BB16A3"/>
    <w:rPr>
      <w:rFonts w:ascii="Arial" w:eastAsia="Times New Roman" w:hAnsi="Arial"/>
      <w:b/>
      <w:sz w:val="26"/>
      <w:lang w:eastAsia="en-US"/>
    </w:rPr>
  </w:style>
  <w:style w:type="paragraph" w:customStyle="1" w:styleId="ColorfulList-Accent12">
    <w:name w:val="Colorful List - Accent 12"/>
    <w:basedOn w:val="Normal"/>
    <w:uiPriority w:val="34"/>
    <w:qFormat/>
    <w:rsid w:val="00915C03"/>
    <w:pPr>
      <w:numPr>
        <w:numId w:val="27"/>
      </w:numPr>
      <w:tabs>
        <w:tab w:val="left" w:pos="0"/>
      </w:tabs>
      <w:ind w:left="0" w:firstLine="0"/>
      <w:contextualSpacing/>
    </w:pPr>
  </w:style>
  <w:style w:type="character" w:styleId="CommentReference">
    <w:name w:val="annotation reference"/>
    <w:uiPriority w:val="99"/>
    <w:semiHidden/>
    <w:unhideWhenUsed/>
    <w:locked/>
    <w:rsid w:val="007A753F"/>
    <w:rPr>
      <w:sz w:val="16"/>
      <w:szCs w:val="16"/>
    </w:rPr>
  </w:style>
  <w:style w:type="paragraph" w:styleId="CommentText">
    <w:name w:val="annotation text"/>
    <w:basedOn w:val="Normal"/>
    <w:link w:val="CommentTextChar"/>
    <w:uiPriority w:val="99"/>
    <w:semiHidden/>
    <w:unhideWhenUsed/>
    <w:locked/>
    <w:rsid w:val="007A753F"/>
    <w:rPr>
      <w:sz w:val="20"/>
      <w:szCs w:val="20"/>
    </w:rPr>
  </w:style>
  <w:style w:type="character" w:customStyle="1" w:styleId="CommentTextChar">
    <w:name w:val="Comment Text Char"/>
    <w:link w:val="CommentText"/>
    <w:uiPriority w:val="99"/>
    <w:semiHidden/>
    <w:rsid w:val="007A753F"/>
    <w:rPr>
      <w:rFonts w:ascii="Arial" w:hAnsi="Arial"/>
      <w:lang w:eastAsia="en-US"/>
    </w:rPr>
  </w:style>
  <w:style w:type="paragraph" w:styleId="CommentSubject">
    <w:name w:val="annotation subject"/>
    <w:basedOn w:val="CommentText"/>
    <w:next w:val="CommentText"/>
    <w:link w:val="CommentSubjectChar"/>
    <w:uiPriority w:val="99"/>
    <w:semiHidden/>
    <w:unhideWhenUsed/>
    <w:locked/>
    <w:rsid w:val="007A753F"/>
    <w:rPr>
      <w:b/>
      <w:bCs/>
    </w:rPr>
  </w:style>
  <w:style w:type="character" w:customStyle="1" w:styleId="CommentSubjectChar">
    <w:name w:val="Comment Subject Char"/>
    <w:link w:val="CommentSubject"/>
    <w:uiPriority w:val="99"/>
    <w:semiHidden/>
    <w:rsid w:val="007A753F"/>
    <w:rPr>
      <w:rFonts w:ascii="Arial" w:hAnsi="Arial"/>
      <w:b/>
      <w:bCs/>
      <w:lang w:eastAsia="en-US"/>
    </w:rPr>
  </w:style>
  <w:style w:type="paragraph" w:styleId="Title">
    <w:name w:val="Title"/>
    <w:basedOn w:val="Normal"/>
    <w:next w:val="Normal"/>
    <w:link w:val="TitleChar"/>
    <w:qFormat/>
    <w:rsid w:val="00B931A6"/>
    <w:pPr>
      <w:spacing w:after="300"/>
      <w:contextualSpacing/>
    </w:pPr>
    <w:rPr>
      <w:rFonts w:eastAsia="MS Gothic" w:cs="Arial"/>
      <w:color w:val="4F7A3C"/>
      <w:spacing w:val="5"/>
      <w:kern w:val="28"/>
      <w:sz w:val="40"/>
      <w:szCs w:val="56"/>
    </w:rPr>
  </w:style>
  <w:style w:type="character" w:customStyle="1" w:styleId="TitleChar">
    <w:name w:val="Title Char"/>
    <w:link w:val="Title"/>
    <w:rsid w:val="00B931A6"/>
    <w:rPr>
      <w:rFonts w:ascii="Arial" w:eastAsia="MS Gothic" w:hAnsi="Arial" w:cs="Arial"/>
      <w:color w:val="4F7A3C"/>
      <w:spacing w:val="5"/>
      <w:kern w:val="28"/>
      <w:sz w:val="40"/>
      <w:szCs w:val="56"/>
      <w:lang w:eastAsia="en-US"/>
    </w:rPr>
  </w:style>
  <w:style w:type="character" w:styleId="Strong">
    <w:name w:val="Strong"/>
    <w:uiPriority w:val="22"/>
    <w:qFormat/>
    <w:rsid w:val="00CA3DB2"/>
    <w:rPr>
      <w:b/>
      <w:bCs/>
    </w:rPr>
  </w:style>
  <w:style w:type="paragraph" w:styleId="ListParagraph">
    <w:name w:val="List Paragraph"/>
    <w:basedOn w:val="Normal"/>
    <w:uiPriority w:val="34"/>
    <w:qFormat/>
    <w:rsid w:val="00254845"/>
    <w:pPr>
      <w:tabs>
        <w:tab w:val="clear" w:pos="284"/>
        <w:tab w:val="clear" w:pos="2268"/>
      </w:tabs>
      <w:spacing w:before="0"/>
      <w:ind w:left="720"/>
      <w:contextualSpacing/>
    </w:pPr>
    <w:rPr>
      <w:rFonts w:eastAsiaTheme="minorHAnsi" w:cstheme="minorBidi"/>
    </w:rPr>
  </w:style>
  <w:style w:type="character" w:styleId="PlaceholderText">
    <w:name w:val="Placeholder Text"/>
    <w:basedOn w:val="DefaultParagraphFont"/>
    <w:uiPriority w:val="99"/>
    <w:semiHidden/>
    <w:rsid w:val="003A64C0"/>
    <w:rPr>
      <w:color w:val="666666"/>
    </w:rPr>
  </w:style>
  <w:style w:type="paragraph" w:styleId="IntenseQuote">
    <w:name w:val="Intense Quote"/>
    <w:basedOn w:val="Normal"/>
    <w:next w:val="Normal"/>
    <w:link w:val="IntenseQuoteChar"/>
    <w:uiPriority w:val="60"/>
    <w:qFormat/>
    <w:rsid w:val="00B931A6"/>
    <w:pPr>
      <w:pBdr>
        <w:top w:val="single" w:sz="4" w:space="10" w:color="4F7A3C" w:themeColor="accent1"/>
        <w:bottom w:val="single" w:sz="4" w:space="10" w:color="4F7A3C"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60"/>
    <w:rsid w:val="00B931A6"/>
    <w:rPr>
      <w:rFonts w:ascii="Arial" w:hAnsi="Arial"/>
      <w:i/>
      <w:iCs/>
      <w:sz w:val="24"/>
      <w:szCs w:val="22"/>
      <w:lang w:eastAsia="en-US"/>
    </w:rPr>
  </w:style>
  <w:style w:type="character" w:styleId="IntenseEmphasis">
    <w:name w:val="Intense Emphasis"/>
    <w:basedOn w:val="DefaultParagraphFont"/>
    <w:uiPriority w:val="66"/>
    <w:qFormat/>
    <w:rsid w:val="00B931A6"/>
    <w:rPr>
      <w:i/>
      <w:iCs/>
      <w:color w:val="auto"/>
    </w:rPr>
  </w:style>
  <w:style w:type="character" w:styleId="IntenseReference">
    <w:name w:val="Intense Reference"/>
    <w:basedOn w:val="DefaultParagraphFont"/>
    <w:uiPriority w:val="68"/>
    <w:qFormat/>
    <w:rsid w:val="00B931A6"/>
    <w:rPr>
      <w:b/>
      <w:bCs/>
      <w:smallCaps/>
      <w:color w:val="auto"/>
      <w:spacing w:val="5"/>
    </w:rPr>
  </w:style>
  <w:style w:type="character" w:styleId="Emphasis">
    <w:name w:val="Emphasis"/>
    <w:basedOn w:val="DefaultParagraphFont"/>
    <w:qFormat/>
    <w:rsid w:val="00B931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07518">
      <w:bodyDiv w:val="1"/>
      <w:marLeft w:val="0"/>
      <w:marRight w:val="0"/>
      <w:marTop w:val="0"/>
      <w:marBottom w:val="0"/>
      <w:divBdr>
        <w:top w:val="none" w:sz="0" w:space="0" w:color="auto"/>
        <w:left w:val="none" w:sz="0" w:space="0" w:color="auto"/>
        <w:bottom w:val="none" w:sz="0" w:space="0" w:color="auto"/>
        <w:right w:val="none" w:sz="0" w:space="0" w:color="auto"/>
      </w:divBdr>
    </w:div>
    <w:div w:id="864948550">
      <w:marLeft w:val="0"/>
      <w:marRight w:val="0"/>
      <w:marTop w:val="0"/>
      <w:marBottom w:val="0"/>
      <w:divBdr>
        <w:top w:val="none" w:sz="0" w:space="0" w:color="auto"/>
        <w:left w:val="none" w:sz="0" w:space="0" w:color="auto"/>
        <w:bottom w:val="none" w:sz="0" w:space="0" w:color="auto"/>
        <w:right w:val="none" w:sz="0" w:space="0" w:color="auto"/>
      </w:divBdr>
    </w:div>
    <w:div w:id="864948551">
      <w:marLeft w:val="0"/>
      <w:marRight w:val="0"/>
      <w:marTop w:val="0"/>
      <w:marBottom w:val="0"/>
      <w:divBdr>
        <w:top w:val="none" w:sz="0" w:space="0" w:color="auto"/>
        <w:left w:val="none" w:sz="0" w:space="0" w:color="auto"/>
        <w:bottom w:val="none" w:sz="0" w:space="0" w:color="auto"/>
        <w:right w:val="none" w:sz="0" w:space="0" w:color="auto"/>
      </w:divBdr>
    </w:div>
    <w:div w:id="864948552">
      <w:marLeft w:val="0"/>
      <w:marRight w:val="0"/>
      <w:marTop w:val="0"/>
      <w:marBottom w:val="0"/>
      <w:divBdr>
        <w:top w:val="none" w:sz="0" w:space="0" w:color="auto"/>
        <w:left w:val="none" w:sz="0" w:space="0" w:color="auto"/>
        <w:bottom w:val="none" w:sz="0" w:space="0" w:color="auto"/>
        <w:right w:val="none" w:sz="0" w:space="0" w:color="auto"/>
      </w:divBdr>
    </w:div>
    <w:div w:id="1775586811">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MHS.PrivacyOfficer@health.w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232560\AppData\Local\Temp\c74edb15-1441-4d93-b7c0-81d8c0591c9c_Letterheads.zip.c9c\2026%20Word%20A4%20Colour%20Letterheads\2026%20Word%20templates\EMHS%202026%20Word%20A4%20Colour%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C1CE01C5B43D7893C338BC1E938F6"/>
        <w:category>
          <w:name w:val="General"/>
          <w:gallery w:val="placeholder"/>
        </w:category>
        <w:types>
          <w:type w:val="bbPlcHdr"/>
        </w:types>
        <w:behaviors>
          <w:behavior w:val="content"/>
        </w:behaviors>
        <w:guid w:val="{1A240C1F-2BA2-49A6-BE86-F1A4ABE47A43}"/>
      </w:docPartPr>
      <w:docPartBody>
        <w:p w:rsidR="006F2BFE" w:rsidRDefault="006F2BFE">
          <w:pPr>
            <w:pStyle w:val="2D4C1CE01C5B43D7893C338BC1E938F6"/>
          </w:pPr>
          <w:r w:rsidRPr="006F22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FE"/>
    <w:rsid w:val="00003068"/>
    <w:rsid w:val="003364E3"/>
    <w:rsid w:val="006F2BFE"/>
    <w:rsid w:val="00767126"/>
    <w:rsid w:val="009861F4"/>
    <w:rsid w:val="00F409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D4C1CE01C5B43D7893C338BC1E938F6">
    <w:name w:val="2D4C1CE01C5B43D7893C338BC1E93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MHS">
  <a:themeElements>
    <a:clrScheme name="EMHS group colours">
      <a:dk1>
        <a:srgbClr val="262626"/>
      </a:dk1>
      <a:lt1>
        <a:srgbClr val="FFFFFF"/>
      </a:lt1>
      <a:dk2>
        <a:srgbClr val="262626"/>
      </a:dk2>
      <a:lt2>
        <a:srgbClr val="FFFFFF"/>
      </a:lt2>
      <a:accent1>
        <a:srgbClr val="4F7A3C"/>
      </a:accent1>
      <a:accent2>
        <a:srgbClr val="B50938"/>
      </a:accent2>
      <a:accent3>
        <a:srgbClr val="E17D31"/>
      </a:accent3>
      <a:accent4>
        <a:srgbClr val="1B2C5B"/>
      </a:accent4>
      <a:accent5>
        <a:srgbClr val="0090BA"/>
      </a:accent5>
      <a:accent6>
        <a:srgbClr val="4D4D4F"/>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a250d76-fc51-423c-b69d-60d944a4c6ad">EMHS-841789080-761</_dlc_DocId>
    <_dlc_DocIdUrl xmlns="fa250d76-fc51-423c-b69d-60d944a4c6ad">
      <Url>https://wahealthdept.sharepoint.com/sites/EMHS-Bookings-Forms-Templates/_layouts/15/DocIdRedir.aspx?ID=EMHS-841789080-761</Url>
      <Description>EMHS-841789080-761</Description>
    </_dlc_DocIdUrl>
    <FormId xmlns="71b1a403-2a1f-4c30-8a6c-b3292020c094" xsi:nil="true"/>
    <FormDescription xmlns="71b1a403-2a1f-4c30-8a6c-b3292020c094" xsi:nil="true"/>
    <ShowInCatalog xmlns="71b1a403-2a1f-4c30-8a6c-b3292020c094">false</ShowInCatalog>
    <FormLocale xmlns="71b1a403-2a1f-4c30-8a6c-b3292020c094" xsi:nil="true"/>
    <CustomContentTypeId xmlns="71b1a403-2a1f-4c30-8a6c-b3292020c094" xsi:nil="true"/>
    <FormCategory xmlns="71b1a403-2a1f-4c30-8a6c-b3292020c094" xsi:nil="true"/>
    <FormVersion xmlns="71b1a403-2a1f-4c30-8a6c-b3292020c09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B2AE2477A8E48049A09E613C4C666412" ma:contentTypeVersion="2" ma:contentTypeDescription="A Microsoft InfoPath Form Template." ma:contentTypeScope="" ma:versionID="8c859887861bfff9c18ad12e304d3be7">
  <xsd:schema xmlns:xsd="http://www.w3.org/2001/XMLSchema" xmlns:xs="http://www.w3.org/2001/XMLSchema" xmlns:p="http://schemas.microsoft.com/office/2006/metadata/properties" xmlns:ns2="71b1a403-2a1f-4c30-8a6c-b3292020c094" xmlns:ns3="fa250d76-fc51-423c-b69d-60d944a4c6ad" targetNamespace="http://schemas.microsoft.com/office/2006/metadata/properties" ma:root="true" ma:fieldsID="2f906ae54ae2c5404e064a3361debf5f" ns2:_="" ns3:_="">
    <xsd:import namespace="71b1a403-2a1f-4c30-8a6c-b3292020c094"/>
    <xsd:import namespace="fa250d76-fc51-423c-b69d-60d944a4c6ad"/>
    <xsd:element name="properties">
      <xsd:complexType>
        <xsd:sequence>
          <xsd:element name="documentManagement">
            <xsd:complexType>
              <xsd:all>
                <xsd:element ref="ns2:FormCategory" minOccurs="0"/>
                <xsd:element ref="ns2:FormDescription" minOccurs="0"/>
                <xsd:element ref="ns2:FormId" minOccurs="0"/>
                <xsd:element ref="ns2:FormLocale" minOccurs="0"/>
                <xsd:element ref="ns2:ShowInCatalog" minOccurs="0"/>
                <xsd:element ref="ns2:FormVersion" minOccurs="0"/>
                <xsd:element ref="ns2:CustomContentTypeI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1a403-2a1f-4c30-8a6c-b3292020c094" elementFormDefault="qualified">
    <xsd:import namespace="http://schemas.microsoft.com/office/2006/documentManagement/types"/>
    <xsd:import namespace="http://schemas.microsoft.com/office/infopath/2007/PartnerControls"/>
    <xsd:element name="FormCategory" ma:index="1" nillable="true" ma:displayName="Form Category" ma:internalName="FormCategory" ma:readOnly="false">
      <xsd:simpleType>
        <xsd:restriction base="dms:Text"/>
      </xsd:simpleType>
    </xsd:element>
    <xsd:element name="FormDescription" ma:index="2" nillable="true" ma:displayName="Form Description" ma:internalName="FormDescription" ma:readOnly="false">
      <xsd:simpleType>
        <xsd:restriction base="dms:Text"/>
      </xsd:simpleType>
    </xsd:element>
    <xsd:element name="FormId" ma:index="3" nillable="true" ma:displayName="Form ID" ma:hidden="true" ma:internalName="FormId" ma:readOnly="false">
      <xsd:simpleType>
        <xsd:restriction base="dms:Text"/>
      </xsd:simpleType>
    </xsd:element>
    <xsd:element name="FormLocale" ma:index="4" nillable="true" ma:displayName="Form Locale" ma:hidden="true" ma:internalName="FormLocale" ma:readOnly="false">
      <xsd:simpleType>
        <xsd:restriction base="dms:Text"/>
      </xsd:simpleType>
    </xsd:element>
    <xsd:element name="ShowInCatalog" ma:index="6" nillable="true" ma:displayName="Show in Catalog" ma:default="TRUE" ma:hidden="true" ma:internalName="ShowInCatalog" ma:readOnly="false">
      <xsd:simpleType>
        <xsd:restriction base="dms:Boolean"/>
      </xsd:simpleType>
    </xsd:element>
    <xsd:element name="FormVersion" ma:index="9" nillable="true" ma:displayName="Form Version" ma:hidden="true" ma:internalName="FormVersion" ma:readOnly="false">
      <xsd:simpleType>
        <xsd:restriction base="dms:Text"/>
      </xsd:simpleType>
    </xsd:element>
    <xsd:element name="CustomContentTypeId" ma:index="13" nillable="true" ma:displayName="Content Type ID" ma:hidden="true" ma:internalName="CustomContentType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250d76-fc51-423c-b69d-60d944a4c6ad"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847EB9C-2FA0-4476-A171-49C4551DD425}">
  <ds:schemaRefs>
    <ds:schemaRef ds:uri="http://schemas.microsoft.com/office/2006/metadata/properties"/>
    <ds:schemaRef ds:uri="http://schemas.microsoft.com/office/infopath/2007/PartnerControls"/>
    <ds:schemaRef ds:uri="fa250d76-fc51-423c-b69d-60d944a4c6ad"/>
    <ds:schemaRef ds:uri="71b1a403-2a1f-4c30-8a6c-b3292020c094"/>
  </ds:schemaRefs>
</ds:datastoreItem>
</file>

<file path=customXml/itemProps2.xml><?xml version="1.0" encoding="utf-8"?>
<ds:datastoreItem xmlns:ds="http://schemas.openxmlformats.org/officeDocument/2006/customXml" ds:itemID="{1B359E2B-9A62-1C41-90DC-1DFF8B252AAF}">
  <ds:schemaRefs>
    <ds:schemaRef ds:uri="http://schemas.openxmlformats.org/officeDocument/2006/bibliography"/>
  </ds:schemaRefs>
</ds:datastoreItem>
</file>

<file path=customXml/itemProps3.xml><?xml version="1.0" encoding="utf-8"?>
<ds:datastoreItem xmlns:ds="http://schemas.openxmlformats.org/officeDocument/2006/customXml" ds:itemID="{3DE52261-9860-4AED-9096-B95A9E047AC3}">
  <ds:schemaRefs>
    <ds:schemaRef ds:uri="http://schemas.microsoft.com/sharepoint/v3/contenttype/forms"/>
  </ds:schemaRefs>
</ds:datastoreItem>
</file>

<file path=customXml/itemProps4.xml><?xml version="1.0" encoding="utf-8"?>
<ds:datastoreItem xmlns:ds="http://schemas.openxmlformats.org/officeDocument/2006/customXml" ds:itemID="{E6504524-CDD4-4659-9F19-91112A3C0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1a403-2a1f-4c30-8a6c-b3292020c094"/>
    <ds:schemaRef ds:uri="fa250d76-fc51-423c-b69d-60d944a4c6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27EEB0-6590-4D5C-875F-00269C66085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EMHS 2026 Word A4 Colour Letterhead.dotx</Template>
  <TotalTime>11</TotalTime>
  <Pages>4</Pages>
  <Words>1207</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2025-02-19 EMHS Letterhead Template (425KB)</vt:lpstr>
    </vt:vector>
  </TitlesOfParts>
  <Company>WA Health</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EMHS 2026 Word A4 Colour Letterhead minimal</dc:title>
  <dc:creator>Haydon, Stephen</dc:creator>
  <cp:keywords>template;EMHS minimal;letterhead</cp:keywords>
  <cp:lastModifiedBy>Barton, Chris</cp:lastModifiedBy>
  <cp:revision>12</cp:revision>
  <cp:lastPrinted>2017-08-08T01:52:00Z</cp:lastPrinted>
  <dcterms:created xsi:type="dcterms:W3CDTF">2026-09-16T00:38:00Z</dcterms:created>
  <dcterms:modified xsi:type="dcterms:W3CDTF">2026-09-16T00:57:00Z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0x010100F8EF98760CBA4A94994F13BA881038FA00B2AE2477A8E48049A09E613C4C666412</vt:lpwstr>
  </property>
  <property fmtid="{D5CDD505-2E9C-101B-9397-08002B2CF9AE}" pid="3" name="TemplateUrl">
    <vt:lpwstr/>
  </property>
  <property fmtid="{D5CDD505-2E9C-101B-9397-08002B2CF9AE}" pid="4" name="_dlc_DocIdItemGuid">
    <vt:lpwstr>b465c5a6-2ecc-401e-99f0-eb1e8a3a6415</vt:lpwstr>
  </property>
  <property fmtid="{D5CDD505-2E9C-101B-9397-08002B2CF9AE}" pid="5" name="xd_Signature">
    <vt:bool>false</vt:bool>
  </property>
  <property fmtid="{D5CDD505-2E9C-101B-9397-08002B2CF9AE}" pid="6" name="xd_ProgID">
    <vt:lpwstr/>
  </property>
  <property fmtid="{D5CDD505-2E9C-101B-9397-08002B2CF9AE}" pid="7" name="Category1">
    <vt:lpwstr>;#Corporate;#</vt:lpwstr>
  </property>
  <property fmtid="{D5CDD505-2E9C-101B-9397-08002B2CF9AE}" pid="8" name="Document type">
    <vt:lpwstr>Template</vt:lpwstr>
  </property>
  <property fmtid="{D5CDD505-2E9C-101B-9397-08002B2CF9AE}" pid="9" name="_ExtendedDescription">
    <vt:lpwstr>Letterhead templates (MMD)</vt:lpwstr>
  </property>
  <property fmtid="{D5CDD505-2E9C-101B-9397-08002B2CF9AE}" pid="10" name="Letterheadtemplates(MMD)">
    <vt:bool>true</vt:bool>
  </property>
  <property fmtid="{D5CDD505-2E9C-101B-9397-08002B2CF9AE}" pid="11" name="Site">
    <vt:lpwstr>;#EMHS;#</vt:lpwstr>
  </property>
  <property fmtid="{D5CDD505-2E9C-101B-9397-08002B2CF9AE}" pid="12" name="docLang">
    <vt:lpwstr>en</vt:lpwstr>
  </property>
</Properties>
</file>